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D" w:rsidRDefault="00F7639D" w:rsidP="00D4199F">
      <w:pPr>
        <w:pStyle w:val="a8"/>
        <w:spacing w:before="100" w:beforeAutospacing="1" w:after="100" w:afterAutospacing="1"/>
        <w:rPr>
          <w:rFonts w:ascii="黑体" w:eastAsia="黑体" w:hAnsi="黑体"/>
          <w:sz w:val="52"/>
          <w:szCs w:val="52"/>
        </w:rPr>
      </w:pPr>
    </w:p>
    <w:p w:rsidR="00F7639D" w:rsidRDefault="00F7639D" w:rsidP="00D4199F">
      <w:pPr>
        <w:pStyle w:val="a8"/>
        <w:spacing w:before="100" w:beforeAutospacing="1" w:after="100" w:afterAutospacing="1"/>
        <w:rPr>
          <w:rFonts w:ascii="黑体" w:eastAsia="黑体" w:hAnsi="黑体"/>
          <w:sz w:val="52"/>
          <w:szCs w:val="52"/>
        </w:rPr>
      </w:pPr>
    </w:p>
    <w:p w:rsidR="00F7639D" w:rsidRPr="00D4199F" w:rsidRDefault="00F7639D" w:rsidP="00D4199F">
      <w:pPr>
        <w:pStyle w:val="a8"/>
        <w:spacing w:before="100" w:beforeAutospacing="1" w:after="100" w:afterAutospacing="1"/>
        <w:rPr>
          <w:rFonts w:ascii="黑体" w:eastAsia="黑体" w:hAnsi="黑体"/>
          <w:sz w:val="52"/>
          <w:szCs w:val="52"/>
        </w:rPr>
      </w:pPr>
      <w:r w:rsidRPr="00D4199F">
        <w:rPr>
          <w:rFonts w:ascii="黑体" w:eastAsia="黑体" w:hAnsi="黑体" w:hint="eastAsia"/>
          <w:sz w:val="52"/>
          <w:szCs w:val="52"/>
        </w:rPr>
        <w:t>葫芦岛市连山区人民检察院</w:t>
      </w:r>
    </w:p>
    <w:p w:rsidR="00F7639D" w:rsidRPr="00D4199F" w:rsidRDefault="00F7639D" w:rsidP="00D4199F">
      <w:pPr>
        <w:pStyle w:val="a8"/>
        <w:spacing w:before="100" w:beforeAutospacing="1" w:after="100" w:afterAutospacing="1"/>
        <w:rPr>
          <w:rFonts w:ascii="黑体" w:eastAsia="黑体" w:hAnsi="黑体"/>
          <w:sz w:val="52"/>
          <w:szCs w:val="52"/>
        </w:rPr>
      </w:pPr>
      <w:r w:rsidRPr="00D4199F">
        <w:rPr>
          <w:rFonts w:ascii="黑体" w:eastAsia="黑体" w:hAnsi="黑体" w:hint="eastAsia"/>
          <w:sz w:val="52"/>
          <w:szCs w:val="52"/>
        </w:rPr>
        <w:t>工</w:t>
      </w:r>
      <w:r w:rsidRPr="00D4199F">
        <w:rPr>
          <w:rFonts w:ascii="黑体" w:eastAsia="黑体" w:hAnsi="黑体"/>
          <w:sz w:val="52"/>
          <w:szCs w:val="52"/>
        </w:rPr>
        <w:t xml:space="preserve"> </w:t>
      </w:r>
      <w:r w:rsidRPr="00D4199F">
        <w:rPr>
          <w:rFonts w:ascii="黑体" w:eastAsia="黑体" w:hAnsi="黑体" w:hint="eastAsia"/>
          <w:sz w:val="52"/>
          <w:szCs w:val="52"/>
        </w:rPr>
        <w:t>作</w:t>
      </w:r>
      <w:r w:rsidRPr="00D4199F">
        <w:rPr>
          <w:rFonts w:ascii="黑体" w:eastAsia="黑体" w:hAnsi="黑体"/>
          <w:sz w:val="52"/>
          <w:szCs w:val="52"/>
        </w:rPr>
        <w:t xml:space="preserve"> </w:t>
      </w:r>
      <w:r w:rsidRPr="00D4199F">
        <w:rPr>
          <w:rFonts w:ascii="黑体" w:eastAsia="黑体" w:hAnsi="黑体" w:hint="eastAsia"/>
          <w:sz w:val="52"/>
          <w:szCs w:val="52"/>
        </w:rPr>
        <w:t>报</w:t>
      </w:r>
      <w:r w:rsidRPr="00D4199F">
        <w:rPr>
          <w:rFonts w:ascii="黑体" w:eastAsia="黑体" w:hAnsi="黑体"/>
          <w:sz w:val="52"/>
          <w:szCs w:val="52"/>
        </w:rPr>
        <w:t xml:space="preserve"> </w:t>
      </w:r>
      <w:r w:rsidRPr="00D4199F">
        <w:rPr>
          <w:rFonts w:ascii="黑体" w:eastAsia="黑体" w:hAnsi="黑体" w:hint="eastAsia"/>
          <w:sz w:val="52"/>
          <w:szCs w:val="52"/>
        </w:rPr>
        <w:t>告</w:t>
      </w:r>
    </w:p>
    <w:p w:rsidR="00F7639D" w:rsidRPr="00D4199F" w:rsidRDefault="00F7639D" w:rsidP="00212DCB">
      <w:pPr>
        <w:jc w:val="center"/>
        <w:rPr>
          <w:sz w:val="36"/>
          <w:szCs w:val="36"/>
        </w:rPr>
      </w:pPr>
      <w:r w:rsidRPr="00D4199F">
        <w:rPr>
          <w:sz w:val="36"/>
          <w:szCs w:val="36"/>
        </w:rPr>
        <w:t xml:space="preserve">------ </w:t>
      </w:r>
      <w:smartTag w:uri="urn:schemas-microsoft-com:office:smarttags" w:element="chsdate">
        <w:smartTagPr>
          <w:attr w:name="Year" w:val="2016"/>
          <w:attr w:name="Month" w:val="12"/>
          <w:attr w:name="Day" w:val="29"/>
          <w:attr w:name="IsLunarDate" w:val="False"/>
          <w:attr w:name="IsROCDate" w:val="False"/>
        </w:smartTagPr>
        <w:r w:rsidRPr="00D4199F">
          <w:rPr>
            <w:sz w:val="36"/>
            <w:szCs w:val="36"/>
          </w:rPr>
          <w:t>2016</w:t>
        </w:r>
        <w:r w:rsidRPr="00D4199F">
          <w:rPr>
            <w:rFonts w:hint="eastAsia"/>
            <w:sz w:val="36"/>
            <w:szCs w:val="36"/>
          </w:rPr>
          <w:t>年</w:t>
        </w:r>
        <w:r w:rsidRPr="00D4199F">
          <w:rPr>
            <w:sz w:val="36"/>
            <w:szCs w:val="36"/>
          </w:rPr>
          <w:t>12</w:t>
        </w:r>
        <w:r w:rsidRPr="00D4199F">
          <w:rPr>
            <w:rFonts w:hint="eastAsia"/>
            <w:sz w:val="36"/>
            <w:szCs w:val="36"/>
          </w:rPr>
          <w:t>月</w:t>
        </w:r>
        <w:r>
          <w:rPr>
            <w:sz w:val="36"/>
            <w:szCs w:val="36"/>
          </w:rPr>
          <w:t>29</w:t>
        </w:r>
        <w:r w:rsidRPr="00D4199F">
          <w:rPr>
            <w:rFonts w:hint="eastAsia"/>
            <w:sz w:val="36"/>
            <w:szCs w:val="36"/>
          </w:rPr>
          <w:t>日</w:t>
        </w:r>
      </w:smartTag>
      <w:r w:rsidRPr="00D4199F">
        <w:rPr>
          <w:rFonts w:hint="eastAsia"/>
          <w:sz w:val="36"/>
          <w:szCs w:val="36"/>
        </w:rPr>
        <w:t>在葫芦岛市连山区</w:t>
      </w:r>
    </w:p>
    <w:p w:rsidR="00F7639D" w:rsidRPr="00D4199F" w:rsidRDefault="00F7639D" w:rsidP="00212DCB">
      <w:pPr>
        <w:jc w:val="center"/>
        <w:rPr>
          <w:sz w:val="36"/>
          <w:szCs w:val="36"/>
        </w:rPr>
      </w:pPr>
      <w:r w:rsidRPr="00D4199F">
        <w:rPr>
          <w:rFonts w:hint="eastAsia"/>
          <w:sz w:val="36"/>
          <w:szCs w:val="36"/>
        </w:rPr>
        <w:t>第六届人民代表大会第五次会议上</w:t>
      </w:r>
    </w:p>
    <w:p w:rsidR="00F7639D" w:rsidRPr="00D4199F" w:rsidRDefault="00F7639D" w:rsidP="00212DCB">
      <w:pPr>
        <w:jc w:val="center"/>
        <w:rPr>
          <w:rFonts w:ascii="黑体" w:eastAsia="黑体" w:hAnsi="黑体"/>
          <w:sz w:val="36"/>
          <w:szCs w:val="36"/>
        </w:rPr>
      </w:pPr>
      <w:r w:rsidRPr="00D4199F">
        <w:rPr>
          <w:rFonts w:ascii="仿宋" w:eastAsia="仿宋" w:hAnsi="仿宋" w:hint="eastAsia"/>
          <w:sz w:val="36"/>
          <w:szCs w:val="36"/>
        </w:rPr>
        <w:t>检察长</w:t>
      </w:r>
      <w:r w:rsidRPr="00D4199F">
        <w:rPr>
          <w:rFonts w:ascii="仿宋" w:eastAsia="仿宋" w:hAnsi="仿宋"/>
          <w:sz w:val="36"/>
          <w:szCs w:val="36"/>
        </w:rPr>
        <w:t xml:space="preserve"> </w:t>
      </w:r>
      <w:r w:rsidRPr="00D4199F">
        <w:rPr>
          <w:sz w:val="36"/>
          <w:szCs w:val="36"/>
        </w:rPr>
        <w:t xml:space="preserve"> </w:t>
      </w:r>
      <w:r w:rsidRPr="00D4199F">
        <w:rPr>
          <w:rFonts w:ascii="黑体" w:eastAsia="黑体" w:hAnsi="黑体" w:hint="eastAsia"/>
          <w:sz w:val="36"/>
          <w:szCs w:val="36"/>
        </w:rPr>
        <w:t>关德权</w:t>
      </w:r>
    </w:p>
    <w:p w:rsidR="00F7639D" w:rsidRPr="00D4199F" w:rsidRDefault="00F7639D" w:rsidP="008A16D4">
      <w:pPr>
        <w:rPr>
          <w:rFonts w:ascii="仿宋" w:eastAsia="仿宋" w:hAnsi="仿宋"/>
          <w:sz w:val="36"/>
          <w:szCs w:val="36"/>
        </w:rPr>
      </w:pPr>
      <w:r w:rsidRPr="00D4199F">
        <w:rPr>
          <w:rFonts w:ascii="仿宋" w:eastAsia="仿宋" w:hAnsi="仿宋" w:hint="eastAsia"/>
          <w:sz w:val="36"/>
          <w:szCs w:val="36"/>
        </w:rPr>
        <w:t>各位代表：</w:t>
      </w:r>
    </w:p>
    <w:p w:rsidR="00F7639D" w:rsidRPr="00D4199F" w:rsidRDefault="00F7639D" w:rsidP="00811C0E">
      <w:pPr>
        <w:ind w:firstLineChars="150" w:firstLine="540"/>
        <w:rPr>
          <w:rFonts w:ascii="仿宋" w:eastAsia="仿宋" w:hAnsi="仿宋"/>
          <w:sz w:val="36"/>
          <w:szCs w:val="36"/>
        </w:rPr>
      </w:pPr>
      <w:r w:rsidRPr="00D4199F">
        <w:rPr>
          <w:rFonts w:ascii="仿宋" w:eastAsia="仿宋" w:hAnsi="仿宋"/>
          <w:sz w:val="36"/>
          <w:szCs w:val="36"/>
        </w:rPr>
        <w:t xml:space="preserve"> </w:t>
      </w:r>
      <w:r w:rsidRPr="00D4199F">
        <w:rPr>
          <w:rFonts w:ascii="仿宋" w:eastAsia="仿宋" w:hAnsi="仿宋" w:hint="eastAsia"/>
          <w:sz w:val="36"/>
          <w:szCs w:val="36"/>
        </w:rPr>
        <w:t>现在，我代表连山区人民检察院向大会报告工作，请予审议。</w:t>
      </w:r>
    </w:p>
    <w:p w:rsidR="00F7639D" w:rsidRPr="00D4199F" w:rsidRDefault="00F7639D" w:rsidP="00811C0E">
      <w:pPr>
        <w:ind w:firstLineChars="150" w:firstLine="540"/>
        <w:rPr>
          <w:rFonts w:ascii="仿宋" w:eastAsia="仿宋" w:hAnsi="仿宋"/>
          <w:sz w:val="36"/>
          <w:szCs w:val="36"/>
        </w:rPr>
      </w:pPr>
      <w:r w:rsidRPr="00D4199F">
        <w:rPr>
          <w:rFonts w:ascii="仿宋" w:eastAsia="仿宋" w:hAnsi="仿宋"/>
          <w:sz w:val="36"/>
          <w:szCs w:val="36"/>
        </w:rPr>
        <w:t xml:space="preserve"> 2016</w:t>
      </w:r>
      <w:r w:rsidRPr="00D4199F">
        <w:rPr>
          <w:rFonts w:ascii="仿宋" w:eastAsia="仿宋" w:hAnsi="仿宋" w:hint="eastAsia"/>
          <w:sz w:val="36"/>
          <w:szCs w:val="36"/>
        </w:rPr>
        <w:t>年，区检察院认真</w:t>
      </w:r>
      <w:r w:rsidRPr="00D4199F">
        <w:rPr>
          <w:rFonts w:ascii="仿宋" w:eastAsia="仿宋" w:hAnsi="仿宋" w:cs="宋体" w:hint="eastAsia"/>
          <w:sz w:val="36"/>
          <w:szCs w:val="36"/>
        </w:rPr>
        <w:t>贯彻</w:t>
      </w:r>
      <w:r>
        <w:rPr>
          <w:rFonts w:ascii="仿宋" w:eastAsia="仿宋" w:hAnsi="仿宋" w:cs="宋体" w:hint="eastAsia"/>
          <w:sz w:val="36"/>
          <w:szCs w:val="36"/>
        </w:rPr>
        <w:t>区委和上级院</w:t>
      </w:r>
      <w:r w:rsidRPr="00D4199F">
        <w:rPr>
          <w:rFonts w:ascii="仿宋" w:eastAsia="仿宋" w:hAnsi="仿宋" w:cs="宋体" w:hint="eastAsia"/>
          <w:sz w:val="36"/>
          <w:szCs w:val="36"/>
        </w:rPr>
        <w:t>工作部署，主动适用新形势新任务，深入推进规范司法</w:t>
      </w:r>
      <w:r>
        <w:rPr>
          <w:rFonts w:ascii="仿宋" w:eastAsia="仿宋" w:hAnsi="仿宋" w:cs="宋体" w:hint="eastAsia"/>
          <w:sz w:val="36"/>
          <w:szCs w:val="36"/>
        </w:rPr>
        <w:t>，</w:t>
      </w:r>
      <w:r w:rsidRPr="00D4199F">
        <w:rPr>
          <w:rFonts w:ascii="仿宋" w:eastAsia="仿宋" w:hAnsi="仿宋" w:cs="宋体" w:hint="eastAsia"/>
          <w:sz w:val="36"/>
          <w:szCs w:val="36"/>
        </w:rPr>
        <w:t>深入推进服务大局，稳妥推进司法改革和检察改革，全面加强队伍建设，保证了各项检察工作平稳、务实、和谐、健康发展。</w:t>
      </w:r>
    </w:p>
    <w:p w:rsidR="00F7639D" w:rsidRPr="00D4199F" w:rsidRDefault="00F7639D" w:rsidP="00811C0E">
      <w:pPr>
        <w:pStyle w:val="a7"/>
        <w:ind w:firstLineChars="221" w:firstLine="799"/>
        <w:rPr>
          <w:rFonts w:ascii="黑体" w:eastAsia="黑体" w:hAnsi="黑体"/>
          <w:sz w:val="36"/>
          <w:szCs w:val="36"/>
        </w:rPr>
      </w:pPr>
      <w:r w:rsidRPr="00D4199F">
        <w:rPr>
          <w:rFonts w:ascii="黑体" w:eastAsia="黑体" w:hAnsi="黑体" w:hint="eastAsia"/>
          <w:b/>
          <w:sz w:val="36"/>
          <w:szCs w:val="36"/>
        </w:rPr>
        <w:t>一、</w:t>
      </w:r>
      <w:r w:rsidRPr="00D4199F">
        <w:rPr>
          <w:rFonts w:ascii="黑体" w:eastAsia="黑体" w:hAnsi="黑体" w:cs="宋体" w:hint="eastAsia"/>
          <w:sz w:val="36"/>
          <w:szCs w:val="36"/>
        </w:rPr>
        <w:t>坚持在</w:t>
      </w:r>
      <w:r w:rsidRPr="00D4199F">
        <w:rPr>
          <w:rFonts w:ascii="黑体" w:eastAsia="黑体" w:hAnsi="黑体" w:hint="eastAsia"/>
          <w:sz w:val="36"/>
          <w:szCs w:val="36"/>
        </w:rPr>
        <w:t>把牢检察工作的政治方向上着力，依法全面履行检察职责</w:t>
      </w:r>
    </w:p>
    <w:p w:rsidR="00F7639D" w:rsidRPr="00D4199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一是强化政治意识，坚持把握检察工作的根本政治方向。</w:t>
      </w:r>
      <w:r w:rsidRPr="00D4199F">
        <w:rPr>
          <w:rFonts w:ascii="仿宋" w:eastAsia="仿宋" w:hAnsi="仿宋" w:hint="eastAsia"/>
          <w:sz w:val="36"/>
          <w:szCs w:val="36"/>
        </w:rPr>
        <w:t>全面贯彻习近平总书记对政法工作重要指示精神，</w:t>
      </w:r>
      <w:r w:rsidRPr="00D4199F">
        <w:rPr>
          <w:rFonts w:ascii="仿宋" w:eastAsia="仿宋" w:hAnsi="仿宋" w:hint="eastAsia"/>
          <w:sz w:val="36"/>
          <w:szCs w:val="36"/>
        </w:rPr>
        <w:lastRenderedPageBreak/>
        <w:t>以及对检察工作提出的四项要求，</w:t>
      </w:r>
      <w:r>
        <w:rPr>
          <w:rFonts w:ascii="仿宋" w:eastAsia="仿宋" w:hAnsi="仿宋" w:cs="宋体" w:hint="eastAsia"/>
          <w:sz w:val="36"/>
          <w:szCs w:val="36"/>
        </w:rPr>
        <w:t>把坚持党对检察工作的绝对领导作为信念来坚守，作为根本原则来贯彻，</w:t>
      </w:r>
      <w:r w:rsidRPr="00D4199F">
        <w:rPr>
          <w:rFonts w:ascii="仿宋" w:eastAsia="仿宋" w:hAnsi="仿宋" w:cs="宋体" w:hint="eastAsia"/>
          <w:sz w:val="36"/>
          <w:szCs w:val="36"/>
        </w:rPr>
        <w:t>在严格遵守政治规矩、政治纪律上凝心聚力，</w:t>
      </w:r>
      <w:r w:rsidRPr="00D4199F">
        <w:rPr>
          <w:rFonts w:ascii="仿宋" w:eastAsia="仿宋" w:hAnsi="仿宋" w:hint="eastAsia"/>
          <w:sz w:val="36"/>
          <w:szCs w:val="36"/>
        </w:rPr>
        <w:t>自觉</w:t>
      </w:r>
      <w:r>
        <w:rPr>
          <w:rFonts w:ascii="仿宋" w:eastAsia="仿宋" w:hAnsi="仿宋" w:hint="eastAsia"/>
          <w:sz w:val="36"/>
          <w:szCs w:val="36"/>
        </w:rPr>
        <w:t>维护党的路线方针政策和国家法律权威性。</w:t>
      </w:r>
      <w:r w:rsidRPr="00D4199F">
        <w:rPr>
          <w:rFonts w:ascii="仿宋" w:eastAsia="仿宋" w:hAnsi="仿宋" w:cs="宋体" w:hint="eastAsia"/>
          <w:sz w:val="36"/>
          <w:szCs w:val="36"/>
        </w:rPr>
        <w:t>坚持正确政治方向，坚持道路自信、理论自信、制度自信，毫不动摇地坚持中国特色社会主义检察制度。</w:t>
      </w:r>
    </w:p>
    <w:p w:rsidR="00F7639D" w:rsidRPr="00D4199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二是强化风险意识，切实把防控风险，服务发展作为中心任务，摆在更加突出位置。</w:t>
      </w:r>
      <w:r w:rsidRPr="00D4199F">
        <w:rPr>
          <w:rFonts w:ascii="仿宋" w:eastAsia="仿宋" w:hAnsi="仿宋" w:hint="eastAsia"/>
          <w:sz w:val="36"/>
          <w:szCs w:val="36"/>
        </w:rPr>
        <w:t>按照“防风险、控危机、处事件的总要求，进一步找准检察机关服务经济社会发展的切入点和着力点，增强主动性、前瞻性，预见性、针对性，主动使检察工作融入大局、服务大局、保障大局，</w:t>
      </w:r>
      <w:r w:rsidRPr="00D4199F">
        <w:rPr>
          <w:rFonts w:ascii="仿宋" w:eastAsia="仿宋" w:hAnsi="仿宋" w:cs="宋体" w:hint="eastAsia"/>
          <w:sz w:val="36"/>
          <w:szCs w:val="36"/>
        </w:rPr>
        <w:t>努力提高服务大局的能力和水平，</w:t>
      </w:r>
      <w:r w:rsidRPr="00D4199F">
        <w:rPr>
          <w:rFonts w:ascii="仿宋" w:eastAsia="仿宋" w:hAnsi="仿宋" w:hint="eastAsia"/>
          <w:sz w:val="36"/>
          <w:szCs w:val="36"/>
        </w:rPr>
        <w:t>全力维护社会大局安全稳定。</w:t>
      </w:r>
    </w:p>
    <w:p w:rsidR="00F7639D" w:rsidRPr="00D4199F" w:rsidRDefault="00F7639D" w:rsidP="00811C0E">
      <w:pPr>
        <w:ind w:firstLineChars="200" w:firstLine="723"/>
        <w:rPr>
          <w:rFonts w:ascii="仿宋" w:eastAsia="仿宋" w:hAnsi="仿宋" w:cs="宋体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三是强化担当意识，坚持把破解难题，补齐短板作为关键重点，进一步提高法律监督能力和水平。</w:t>
      </w:r>
      <w:r w:rsidRPr="00D4199F">
        <w:rPr>
          <w:rFonts w:ascii="仿宋" w:eastAsia="仿宋" w:hAnsi="仿宋" w:cs="宋体" w:hint="eastAsia"/>
          <w:sz w:val="36"/>
          <w:szCs w:val="36"/>
        </w:rPr>
        <w:t>主动适应全面依法治国新任务，坚持不懈地推进司法规范化建设，积极推动工作理念更新、工作机制创新、工作方法求新，更加注重严格公正司法和检察监督体系建设，</w:t>
      </w:r>
      <w:r w:rsidRPr="00D4199F">
        <w:rPr>
          <w:rFonts w:ascii="仿宋" w:eastAsia="仿宋" w:hAnsi="仿宋" w:hint="eastAsia"/>
          <w:sz w:val="36"/>
          <w:szCs w:val="36"/>
        </w:rPr>
        <w:t>提升法律监督能力和水平，</w:t>
      </w:r>
      <w:r w:rsidRPr="00D4199F">
        <w:rPr>
          <w:rFonts w:ascii="仿宋" w:eastAsia="仿宋" w:hAnsi="仿宋" w:cs="宋体" w:hint="eastAsia"/>
          <w:sz w:val="36"/>
          <w:szCs w:val="36"/>
        </w:rPr>
        <w:t>全力维护社会公平正义。</w:t>
      </w:r>
    </w:p>
    <w:p w:rsidR="00F7639D" w:rsidRPr="00D4199F" w:rsidRDefault="00F7639D" w:rsidP="00811C0E">
      <w:pPr>
        <w:pStyle w:val="a7"/>
        <w:ind w:firstLineChars="221" w:firstLine="799"/>
        <w:rPr>
          <w:rFonts w:ascii="仿宋" w:eastAsia="仿宋" w:hAnsi="仿宋" w:cs="宋体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四是强化创新意识，坚持把扎实推进司法体制改革和检察改革作为发展动力，着力提升检察机关的司法公信力。</w:t>
      </w:r>
      <w:r w:rsidRPr="00D4199F">
        <w:rPr>
          <w:rFonts w:ascii="仿宋" w:eastAsia="仿宋" w:hAnsi="仿宋" w:cs="宋体" w:hint="eastAsia"/>
          <w:sz w:val="36"/>
          <w:szCs w:val="36"/>
        </w:rPr>
        <w:t>主动适应全面深化改革新任务，全面落实司法改革</w:t>
      </w:r>
      <w:r w:rsidRPr="00D4199F">
        <w:rPr>
          <w:rFonts w:ascii="仿宋" w:eastAsia="仿宋" w:hAnsi="仿宋" w:cs="宋体" w:hint="eastAsia"/>
          <w:sz w:val="36"/>
          <w:szCs w:val="36"/>
        </w:rPr>
        <w:lastRenderedPageBreak/>
        <w:t>工作的各项要求部署，结合检察工作中存在的难题和短板，着力解决制约检察工作科学发展的瓶颈问题，推动检察改革平稳有序开展。</w:t>
      </w:r>
    </w:p>
    <w:p w:rsidR="00F7639D" w:rsidRPr="00D4199F" w:rsidRDefault="00F7639D" w:rsidP="00811C0E">
      <w:pPr>
        <w:ind w:firstLineChars="200" w:firstLine="723"/>
        <w:rPr>
          <w:rFonts w:ascii="仿宋" w:eastAsia="仿宋" w:hAnsi="仿宋" w:cs="宋体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五是强化责任意识，坚持把建设过硬队伍作为发展的基础，着力营造良好检察生态。</w:t>
      </w:r>
      <w:r w:rsidRPr="00D4199F">
        <w:rPr>
          <w:rFonts w:ascii="仿宋" w:eastAsia="仿宋" w:hAnsi="仿宋" w:cs="宋体" w:hint="eastAsia"/>
          <w:sz w:val="36"/>
          <w:szCs w:val="36"/>
        </w:rPr>
        <w:t>主动适应全面从严治党新要求，努力建立信念坚定，执法为民，敢于担当，清正廉价的过硬队伍。</w:t>
      </w:r>
      <w:r w:rsidRPr="00D4199F">
        <w:rPr>
          <w:rFonts w:ascii="仿宋" w:eastAsia="仿宋" w:hAnsi="仿宋" w:hint="eastAsia"/>
          <w:sz w:val="36"/>
          <w:szCs w:val="36"/>
        </w:rPr>
        <w:t>紧紧围绕营造良好检察生态新要求，重新审视队伍建设工作，全面增强队伍的凝聚力和执行力。</w:t>
      </w:r>
    </w:p>
    <w:p w:rsidR="00F7639D" w:rsidRPr="00D4199F" w:rsidRDefault="00F7639D" w:rsidP="00811C0E">
      <w:pPr>
        <w:pStyle w:val="a7"/>
        <w:ind w:firstLineChars="221" w:firstLine="799"/>
        <w:rPr>
          <w:rFonts w:ascii="黑体" w:eastAsia="黑体" w:hAnsi="黑体"/>
          <w:b/>
          <w:sz w:val="36"/>
          <w:szCs w:val="36"/>
        </w:rPr>
      </w:pPr>
      <w:r w:rsidRPr="00D4199F">
        <w:rPr>
          <w:rFonts w:ascii="黑体" w:eastAsia="黑体" w:hAnsi="黑体" w:hint="eastAsia"/>
          <w:b/>
          <w:sz w:val="36"/>
          <w:szCs w:val="36"/>
        </w:rPr>
        <w:t>二、坚持在防控风险，服务发展上着力，为新一轮振兴发展提供司法保障。</w:t>
      </w:r>
    </w:p>
    <w:p w:rsidR="00F7639D" w:rsidRPr="00D4199F" w:rsidRDefault="00F7639D" w:rsidP="00811C0E">
      <w:pPr>
        <w:pStyle w:val="a7"/>
        <w:ind w:firstLineChars="221" w:firstLine="799"/>
        <w:rPr>
          <w:rFonts w:ascii="仿宋" w:eastAsia="仿宋" w:hAnsi="仿宋"/>
          <w:b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一是认真履行批捕起诉职能。</w:t>
      </w:r>
      <w:r w:rsidRPr="00D4199F">
        <w:rPr>
          <w:rFonts w:ascii="仿宋" w:eastAsia="仿宋" w:hAnsi="仿宋" w:hint="eastAsia"/>
          <w:sz w:val="36"/>
          <w:szCs w:val="36"/>
        </w:rPr>
        <w:t>紧紧围绕人民群众平安需求，全力打击各类严重刑事犯罪。</w:t>
      </w:r>
      <w:r w:rsidRPr="0075468E">
        <w:rPr>
          <w:rFonts w:ascii="仿宋" w:eastAsia="仿宋" w:hAnsi="仿宋" w:hint="eastAsia"/>
          <w:sz w:val="36"/>
          <w:szCs w:val="36"/>
        </w:rPr>
        <w:t>依法严厉打击严重暴力犯罪、暴恐犯罪、多发性侵财、毒品犯罪等危害社会稳定和群众安全感的刑事犯罪，切实维护社会公共安全；依法打击破坏社会主义市场经济秩序犯罪，突出打击非法吸收公众存款，集资诈骗、电信诈骗、网络投资诈骗等</w:t>
      </w:r>
      <w:r w:rsidRPr="00D4199F">
        <w:rPr>
          <w:rFonts w:ascii="仿宋" w:eastAsia="仿宋" w:hAnsi="仿宋" w:hint="eastAsia"/>
          <w:sz w:val="36"/>
          <w:szCs w:val="36"/>
        </w:rPr>
        <w:t>涉众型经济犯罪，切实维护公民、企业合法权益，加大对侵犯知识产权和制售伪劣商品犯罪、破坏环境资源犯罪的惩治力度，依法保护知识产权和新兴生产力，保障大众创业，万众创新，保障民生民利。全年依法批捕各类刑事犯罪</w:t>
      </w:r>
      <w:r>
        <w:rPr>
          <w:rFonts w:ascii="仿宋" w:eastAsia="仿宋" w:hAnsi="仿宋"/>
          <w:sz w:val="36"/>
          <w:szCs w:val="36"/>
        </w:rPr>
        <w:t>198</w:t>
      </w:r>
      <w:r w:rsidRPr="00D4199F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240</w:t>
      </w:r>
      <w:r w:rsidRPr="00D4199F">
        <w:rPr>
          <w:rFonts w:ascii="仿宋" w:eastAsia="仿宋" w:hAnsi="仿宋" w:hint="eastAsia"/>
          <w:sz w:val="36"/>
          <w:szCs w:val="36"/>
        </w:rPr>
        <w:t>人</w:t>
      </w:r>
      <w:r>
        <w:rPr>
          <w:rFonts w:ascii="仿宋" w:eastAsia="仿宋" w:hAnsi="仿宋" w:hint="eastAsia"/>
          <w:sz w:val="36"/>
          <w:szCs w:val="36"/>
        </w:rPr>
        <w:t>，</w:t>
      </w:r>
      <w:r w:rsidRPr="00D4199F">
        <w:rPr>
          <w:rFonts w:ascii="仿宋" w:eastAsia="仿宋" w:hAnsi="仿宋" w:hint="eastAsia"/>
          <w:sz w:val="36"/>
          <w:szCs w:val="36"/>
        </w:rPr>
        <w:t>提起公诉</w:t>
      </w:r>
      <w:r w:rsidR="00811C0E">
        <w:rPr>
          <w:rFonts w:ascii="仿宋" w:eastAsia="仿宋" w:hAnsi="仿宋"/>
          <w:sz w:val="36"/>
          <w:szCs w:val="36"/>
        </w:rPr>
        <w:t>4</w:t>
      </w:r>
      <w:r w:rsidR="00811C0E">
        <w:rPr>
          <w:rFonts w:ascii="仿宋" w:eastAsia="仿宋" w:hAnsi="仿宋" w:hint="eastAsia"/>
          <w:sz w:val="36"/>
          <w:szCs w:val="36"/>
        </w:rPr>
        <w:t>4</w:t>
      </w:r>
      <w:r>
        <w:rPr>
          <w:rFonts w:ascii="仿宋" w:eastAsia="仿宋" w:hAnsi="仿宋"/>
          <w:sz w:val="36"/>
          <w:szCs w:val="36"/>
        </w:rPr>
        <w:t>8</w:t>
      </w:r>
      <w:r w:rsidRPr="00D4199F">
        <w:rPr>
          <w:rFonts w:ascii="仿宋" w:eastAsia="仿宋" w:hAnsi="仿宋" w:hint="eastAsia"/>
          <w:sz w:val="36"/>
          <w:szCs w:val="36"/>
        </w:rPr>
        <w:t>件</w:t>
      </w:r>
      <w:r w:rsidR="00811C0E">
        <w:rPr>
          <w:rFonts w:ascii="仿宋" w:eastAsia="仿宋" w:hAnsi="仿宋"/>
          <w:sz w:val="36"/>
          <w:szCs w:val="36"/>
        </w:rPr>
        <w:t>5</w:t>
      </w:r>
      <w:r w:rsidR="00811C0E">
        <w:rPr>
          <w:rFonts w:ascii="仿宋" w:eastAsia="仿宋" w:hAnsi="仿宋" w:hint="eastAsia"/>
          <w:sz w:val="36"/>
          <w:szCs w:val="36"/>
        </w:rPr>
        <w:t>55</w:t>
      </w:r>
      <w:r>
        <w:rPr>
          <w:rFonts w:ascii="仿宋" w:eastAsia="仿宋" w:hAnsi="仿宋" w:hint="eastAsia"/>
          <w:sz w:val="36"/>
          <w:szCs w:val="36"/>
        </w:rPr>
        <w:t>人。</w:t>
      </w:r>
    </w:p>
    <w:p w:rsidR="00F7639D" w:rsidRPr="00D328AD" w:rsidRDefault="00F7639D" w:rsidP="00811C0E">
      <w:pPr>
        <w:ind w:firstLineChars="196" w:firstLine="708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二是积极查办和预防职务犯罪。</w:t>
      </w:r>
      <w:r w:rsidRPr="00D328AD">
        <w:rPr>
          <w:rFonts w:ascii="仿宋" w:eastAsia="仿宋" w:hAnsi="仿宋" w:hint="eastAsia"/>
          <w:sz w:val="36"/>
          <w:szCs w:val="36"/>
        </w:rPr>
        <w:t>突出办案重点，坚决</w:t>
      </w:r>
      <w:r w:rsidRPr="00D328AD">
        <w:rPr>
          <w:rFonts w:ascii="仿宋" w:eastAsia="仿宋" w:hAnsi="仿宋" w:hint="eastAsia"/>
          <w:sz w:val="36"/>
          <w:szCs w:val="36"/>
        </w:rPr>
        <w:lastRenderedPageBreak/>
        <w:t>查办危害经济发展环境、影响重大经济政策实施、危害社会公共事业、社会保障事业等领域的职务犯罪，积极开展集中整治和加强预防扶贫开发领域职务犯罪专项工作，深入开展查办家电下乡补贴、农机购置补贴涉农惠民领域职务犯罪专项工作。紧紧围绕司法办案深化预防工作，推动预防工作向办案过程前移，注重对系统性典型腐败案件的综合剖析，</w:t>
      </w:r>
      <w:r>
        <w:rPr>
          <w:rFonts w:ascii="仿宋" w:eastAsia="仿宋" w:hAnsi="仿宋" w:hint="eastAsia"/>
          <w:sz w:val="36"/>
          <w:szCs w:val="36"/>
        </w:rPr>
        <w:t>改进专题报告内容和方式，促进预防治理。一年来立案查办职务犯罪案</w:t>
      </w:r>
      <w:r>
        <w:rPr>
          <w:rFonts w:ascii="仿宋" w:eastAsia="仿宋" w:hAnsi="仿宋"/>
          <w:sz w:val="36"/>
          <w:szCs w:val="36"/>
        </w:rPr>
        <w:t>10</w:t>
      </w:r>
      <w:r w:rsidRPr="00D328AD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15</w:t>
      </w:r>
      <w:r w:rsidRPr="00D328AD">
        <w:rPr>
          <w:rFonts w:ascii="仿宋" w:eastAsia="仿宋" w:hAnsi="仿宋" w:hint="eastAsia"/>
          <w:sz w:val="36"/>
          <w:szCs w:val="36"/>
        </w:rPr>
        <w:t>人，开展预防调查</w:t>
      </w:r>
      <w:r>
        <w:rPr>
          <w:rFonts w:ascii="仿宋" w:eastAsia="仿宋" w:hAnsi="仿宋"/>
          <w:sz w:val="36"/>
          <w:szCs w:val="36"/>
        </w:rPr>
        <w:t>2</w:t>
      </w:r>
      <w:r w:rsidRPr="00D328AD">
        <w:rPr>
          <w:rFonts w:ascii="仿宋" w:eastAsia="仿宋" w:hAnsi="仿宋" w:hint="eastAsia"/>
          <w:sz w:val="36"/>
          <w:szCs w:val="36"/>
        </w:rPr>
        <w:t>件，发出检察预防建议</w:t>
      </w:r>
      <w:r>
        <w:rPr>
          <w:rFonts w:ascii="仿宋" w:eastAsia="仿宋" w:hAnsi="仿宋"/>
          <w:sz w:val="36"/>
          <w:szCs w:val="36"/>
        </w:rPr>
        <w:t>3</w:t>
      </w:r>
      <w:r w:rsidRPr="00D328AD">
        <w:rPr>
          <w:rFonts w:ascii="仿宋" w:eastAsia="仿宋" w:hAnsi="仿宋" w:hint="eastAsia"/>
          <w:sz w:val="36"/>
          <w:szCs w:val="36"/>
        </w:rPr>
        <w:t>件，深入重点工程项目和重点领域实施专项预防</w:t>
      </w:r>
      <w:r>
        <w:rPr>
          <w:rFonts w:ascii="仿宋" w:eastAsia="仿宋" w:hAnsi="仿宋"/>
          <w:sz w:val="36"/>
          <w:szCs w:val="36"/>
        </w:rPr>
        <w:t>3</w:t>
      </w:r>
      <w:r>
        <w:rPr>
          <w:rFonts w:ascii="仿宋" w:eastAsia="仿宋" w:hAnsi="仿宋" w:hint="eastAsia"/>
          <w:sz w:val="36"/>
          <w:szCs w:val="36"/>
        </w:rPr>
        <w:t>项</w:t>
      </w:r>
      <w:r w:rsidRPr="00D328AD">
        <w:rPr>
          <w:rFonts w:ascii="仿宋" w:eastAsia="仿宋" w:hAnsi="仿宋" w:hint="eastAsia"/>
          <w:sz w:val="36"/>
          <w:szCs w:val="36"/>
        </w:rPr>
        <w:t>。</w:t>
      </w:r>
    </w:p>
    <w:p w:rsidR="00F7639D" w:rsidRPr="006F4E37" w:rsidRDefault="00F7639D" w:rsidP="00811C0E">
      <w:pPr>
        <w:ind w:firstLineChars="196" w:firstLine="708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三是积极参与社会治理创新。</w:t>
      </w:r>
      <w:r w:rsidRPr="006F4E37">
        <w:rPr>
          <w:rFonts w:ascii="仿宋" w:eastAsia="仿宋" w:hAnsi="仿宋" w:hint="eastAsia"/>
          <w:sz w:val="36"/>
          <w:szCs w:val="36"/>
        </w:rPr>
        <w:t>主动参加社会治安防控体系建设，与相关部门合力做好重大敏感时期、敏感事件的维稳和应急处置工作。坚持用法治思维和法治方式拓展检察职能，从源头上化解矛盾纠纷，全面落实宽严相济刑事政策，深入开展释法说理、涉罪未成年人教育挽救工作，加强未成年人检察工作机构建设和专业化建设，健全检察环节依法维权和化解纠纷机制，完善落实公开听证、检调对接、执法办案风险评估预警等机制，妥善处理涉检信访案件，最大限度降低社会风险，促进社会和谐稳定。全年依法决定不批捕</w:t>
      </w:r>
      <w:r>
        <w:rPr>
          <w:rFonts w:ascii="仿宋" w:eastAsia="仿宋" w:hAnsi="仿宋"/>
          <w:sz w:val="36"/>
          <w:szCs w:val="36"/>
        </w:rPr>
        <w:t>117</w:t>
      </w:r>
      <w:r w:rsidRPr="006F4E37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141</w:t>
      </w:r>
      <w:r w:rsidRPr="006F4E37">
        <w:rPr>
          <w:rFonts w:ascii="仿宋" w:eastAsia="仿宋" w:hAnsi="仿宋" w:hint="eastAsia"/>
          <w:sz w:val="36"/>
          <w:szCs w:val="36"/>
        </w:rPr>
        <w:t>人，不起诉</w:t>
      </w:r>
      <w:r>
        <w:rPr>
          <w:rFonts w:ascii="仿宋" w:eastAsia="仿宋" w:hAnsi="仿宋"/>
          <w:sz w:val="36"/>
          <w:szCs w:val="36"/>
        </w:rPr>
        <w:t>37</w:t>
      </w:r>
      <w:r w:rsidRPr="006F4E37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39</w:t>
      </w:r>
      <w:r w:rsidRPr="006F4E37">
        <w:rPr>
          <w:rFonts w:ascii="仿宋" w:eastAsia="仿宋" w:hAnsi="仿宋" w:hint="eastAsia"/>
          <w:sz w:val="36"/>
          <w:szCs w:val="36"/>
        </w:rPr>
        <w:t>人，开展释法说理</w:t>
      </w:r>
      <w:r>
        <w:rPr>
          <w:rFonts w:ascii="仿宋" w:eastAsia="仿宋" w:hAnsi="仿宋"/>
          <w:sz w:val="36"/>
          <w:szCs w:val="36"/>
        </w:rPr>
        <w:t>379</w:t>
      </w:r>
      <w:r w:rsidRPr="006F4E37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469</w:t>
      </w:r>
      <w:r w:rsidRPr="006F4E37">
        <w:rPr>
          <w:rFonts w:ascii="仿宋" w:eastAsia="仿宋" w:hAnsi="仿宋" w:hint="eastAsia"/>
          <w:sz w:val="36"/>
          <w:szCs w:val="36"/>
        </w:rPr>
        <w:t>人，组织案件公开听证</w:t>
      </w:r>
      <w:r>
        <w:rPr>
          <w:rFonts w:ascii="仿宋" w:eastAsia="仿宋" w:hAnsi="仿宋"/>
          <w:sz w:val="36"/>
          <w:szCs w:val="36"/>
        </w:rPr>
        <w:t>3</w:t>
      </w:r>
      <w:r w:rsidRPr="006F4E37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3</w:t>
      </w:r>
      <w:r w:rsidRPr="006F4E37">
        <w:rPr>
          <w:rFonts w:ascii="仿宋" w:eastAsia="仿宋" w:hAnsi="仿宋" w:hint="eastAsia"/>
          <w:sz w:val="36"/>
          <w:szCs w:val="36"/>
        </w:rPr>
        <w:t>人。</w:t>
      </w:r>
    </w:p>
    <w:p w:rsidR="00F7639D" w:rsidRPr="00D4199F" w:rsidRDefault="00F7639D" w:rsidP="00811C0E">
      <w:pPr>
        <w:ind w:firstLineChars="196" w:firstLine="708"/>
        <w:rPr>
          <w:rFonts w:ascii="黑体" w:eastAsia="黑体" w:hAnsi="黑体"/>
          <w:b/>
          <w:sz w:val="36"/>
          <w:szCs w:val="36"/>
        </w:rPr>
      </w:pPr>
      <w:r w:rsidRPr="00D4199F">
        <w:rPr>
          <w:rFonts w:ascii="黑体" w:eastAsia="黑体" w:hAnsi="黑体" w:hint="eastAsia"/>
          <w:b/>
          <w:sz w:val="36"/>
          <w:szCs w:val="36"/>
        </w:rPr>
        <w:t>三、坚持在破解难题、补齐短板上着力，依法加强对</w:t>
      </w:r>
      <w:r w:rsidRPr="00D4199F">
        <w:rPr>
          <w:rFonts w:ascii="黑体" w:eastAsia="黑体" w:hAnsi="黑体" w:hint="eastAsia"/>
          <w:b/>
          <w:sz w:val="36"/>
          <w:szCs w:val="36"/>
        </w:rPr>
        <w:lastRenderedPageBreak/>
        <w:t>诉讼活动的法律监督。</w:t>
      </w:r>
    </w:p>
    <w:p w:rsidR="00F7639D" w:rsidRPr="006F4E37" w:rsidRDefault="00F7639D" w:rsidP="00811C0E">
      <w:pPr>
        <w:ind w:firstLineChars="196" w:firstLine="708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加强侦查监督和侦查活动监督。</w:t>
      </w:r>
      <w:r w:rsidRPr="006F4E37">
        <w:rPr>
          <w:rFonts w:ascii="仿宋" w:eastAsia="仿宋" w:hAnsi="仿宋" w:hint="eastAsia"/>
          <w:sz w:val="36"/>
          <w:szCs w:val="36"/>
        </w:rPr>
        <w:t>强化对侦查活动中突出违法行为的监督，认真执行《刑事案件审查逮捕指引》，全面细致审查采信证据，规范适用逮捕和监视居住强制措施，加大对有案不立、有罪不究，插手经济纠纷等问题的监督纠正力度，增强纠正违法实效。</w:t>
      </w:r>
      <w:r w:rsidRPr="00D4199F">
        <w:rPr>
          <w:rFonts w:ascii="楷体" w:eastAsia="楷体" w:hAnsi="楷体" w:hint="eastAsia"/>
          <w:b/>
          <w:sz w:val="36"/>
          <w:szCs w:val="36"/>
        </w:rPr>
        <w:t>加大对刑事审判活动的监督力度。</w:t>
      </w:r>
      <w:r w:rsidRPr="006F4E37">
        <w:rPr>
          <w:rFonts w:ascii="仿宋" w:eastAsia="仿宋" w:hAnsi="仿宋" w:hint="eastAsia"/>
          <w:sz w:val="36"/>
          <w:szCs w:val="36"/>
        </w:rPr>
        <w:t>切实加强和改进诉讼监督工作，加强对刑讯逼供、非法取证的源头预防，保障以审判为中心各方当事人的合法权益，切实体现司法公平正义。</w:t>
      </w:r>
      <w:r w:rsidRPr="00D4199F">
        <w:rPr>
          <w:rFonts w:ascii="楷体" w:eastAsia="楷体" w:hAnsi="楷体" w:hint="eastAsia"/>
          <w:b/>
          <w:sz w:val="36"/>
          <w:szCs w:val="36"/>
        </w:rPr>
        <w:t>强化刑事执行检察工作。</w:t>
      </w:r>
      <w:r w:rsidRPr="006F4E37">
        <w:rPr>
          <w:rFonts w:ascii="仿宋" w:eastAsia="仿宋" w:hAnsi="仿宋" w:hint="eastAsia"/>
          <w:sz w:val="36"/>
          <w:szCs w:val="36"/>
        </w:rPr>
        <w:t>加大刑罚交付执行监督力度，会同有关部门开展判处实刑财产刑未执行刑罚、羁押必要性审查、社区人员脱管漏管、减刑假释暂予监外执行不当等</w:t>
      </w:r>
      <w:r w:rsidRPr="006F4E37">
        <w:rPr>
          <w:rFonts w:ascii="仿宋" w:eastAsia="仿宋" w:hAnsi="仿宋"/>
          <w:sz w:val="36"/>
          <w:szCs w:val="36"/>
        </w:rPr>
        <w:t>4</w:t>
      </w:r>
      <w:r w:rsidRPr="006F4E37">
        <w:rPr>
          <w:rFonts w:ascii="仿宋" w:eastAsia="仿宋" w:hAnsi="仿宋" w:hint="eastAsia"/>
          <w:sz w:val="36"/>
          <w:szCs w:val="36"/>
        </w:rPr>
        <w:t>项专项检察。</w:t>
      </w:r>
      <w:r w:rsidRPr="00D4199F">
        <w:rPr>
          <w:rFonts w:ascii="楷体" w:eastAsia="楷体" w:hAnsi="楷体" w:hint="eastAsia"/>
          <w:b/>
          <w:sz w:val="36"/>
          <w:szCs w:val="36"/>
        </w:rPr>
        <w:t>完善民事行政检察工作格局</w:t>
      </w:r>
      <w:r w:rsidRPr="00D4199F">
        <w:rPr>
          <w:rFonts w:ascii="楷体" w:eastAsia="楷体" w:hAnsi="楷体" w:hint="eastAsia"/>
          <w:sz w:val="36"/>
          <w:szCs w:val="36"/>
        </w:rPr>
        <w:t>。</w:t>
      </w:r>
      <w:r w:rsidRPr="006F4E37">
        <w:rPr>
          <w:rFonts w:ascii="仿宋" w:eastAsia="仿宋" w:hAnsi="仿宋" w:hint="eastAsia"/>
          <w:sz w:val="36"/>
          <w:szCs w:val="36"/>
        </w:rPr>
        <w:t>综合运用多种监督手段，统筹推进</w:t>
      </w:r>
      <w:r>
        <w:rPr>
          <w:rFonts w:ascii="仿宋" w:eastAsia="仿宋" w:hAnsi="仿宋" w:hint="eastAsia"/>
          <w:sz w:val="36"/>
          <w:szCs w:val="36"/>
        </w:rPr>
        <w:t>对</w:t>
      </w:r>
      <w:r w:rsidRPr="006F4E37">
        <w:rPr>
          <w:rFonts w:ascii="仿宋" w:eastAsia="仿宋" w:hAnsi="仿宋" w:hint="eastAsia"/>
          <w:sz w:val="36"/>
          <w:szCs w:val="36"/>
        </w:rPr>
        <w:t>生效裁判监督、审判程序监督和执行活动监督。一年来，</w:t>
      </w:r>
      <w:r>
        <w:rPr>
          <w:rFonts w:ascii="仿宋" w:eastAsia="仿宋" w:hAnsi="仿宋" w:hint="eastAsia"/>
          <w:sz w:val="36"/>
          <w:szCs w:val="36"/>
        </w:rPr>
        <w:t>开展立案监督</w:t>
      </w:r>
      <w:r>
        <w:rPr>
          <w:rFonts w:ascii="仿宋" w:eastAsia="仿宋" w:hAnsi="仿宋"/>
          <w:sz w:val="36"/>
          <w:szCs w:val="36"/>
        </w:rPr>
        <w:t>8</w:t>
      </w:r>
      <w:r w:rsidRPr="006F4E37">
        <w:rPr>
          <w:rFonts w:ascii="仿宋" w:eastAsia="仿宋" w:hAnsi="仿宋" w:hint="eastAsia"/>
          <w:sz w:val="36"/>
          <w:szCs w:val="36"/>
        </w:rPr>
        <w:t>件，追加起诉</w:t>
      </w:r>
      <w:r>
        <w:rPr>
          <w:rFonts w:ascii="仿宋" w:eastAsia="仿宋" w:hAnsi="仿宋"/>
          <w:sz w:val="36"/>
          <w:szCs w:val="36"/>
        </w:rPr>
        <w:t>5</w:t>
      </w:r>
      <w:r>
        <w:rPr>
          <w:rFonts w:ascii="仿宋" w:eastAsia="仿宋" w:hAnsi="仿宋" w:hint="eastAsia"/>
          <w:sz w:val="36"/>
          <w:szCs w:val="36"/>
        </w:rPr>
        <w:t>人，追诉</w:t>
      </w:r>
      <w:r w:rsidRPr="006F4E37">
        <w:rPr>
          <w:rFonts w:ascii="仿宋" w:eastAsia="仿宋" w:hAnsi="仿宋" w:hint="eastAsia"/>
          <w:sz w:val="36"/>
          <w:szCs w:val="36"/>
        </w:rPr>
        <w:t>遗漏罪行</w:t>
      </w: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2</w:t>
      </w:r>
      <w:r w:rsidRPr="006F4E37">
        <w:rPr>
          <w:rFonts w:ascii="仿宋" w:eastAsia="仿宋" w:hAnsi="仿宋" w:hint="eastAsia"/>
          <w:sz w:val="36"/>
          <w:szCs w:val="36"/>
        </w:rPr>
        <w:t>人，对侦查活动中违法情形提出纠正意见</w:t>
      </w:r>
      <w:r>
        <w:rPr>
          <w:rFonts w:ascii="仿宋" w:eastAsia="仿宋" w:hAnsi="仿宋"/>
          <w:sz w:val="36"/>
          <w:szCs w:val="36"/>
        </w:rPr>
        <w:t>9</w:t>
      </w:r>
      <w:r w:rsidRPr="006F4E37">
        <w:rPr>
          <w:rFonts w:ascii="仿宋" w:eastAsia="仿宋" w:hAnsi="仿宋" w:hint="eastAsia"/>
          <w:sz w:val="36"/>
          <w:szCs w:val="36"/>
        </w:rPr>
        <w:t>件次，提出刑事抗诉</w:t>
      </w:r>
      <w:r>
        <w:rPr>
          <w:rFonts w:ascii="仿宋" w:eastAsia="仿宋" w:hAnsi="仿宋"/>
          <w:sz w:val="36"/>
          <w:szCs w:val="36"/>
        </w:rPr>
        <w:t>4</w:t>
      </w:r>
      <w:r w:rsidRPr="006F4E37"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4</w:t>
      </w:r>
      <w:r>
        <w:rPr>
          <w:rFonts w:ascii="仿宋" w:eastAsia="仿宋" w:hAnsi="仿宋" w:hint="eastAsia"/>
          <w:sz w:val="36"/>
          <w:szCs w:val="36"/>
        </w:rPr>
        <w:t>人</w:t>
      </w:r>
      <w:r w:rsidRPr="006F4E37">
        <w:rPr>
          <w:rFonts w:ascii="仿宋" w:eastAsia="仿宋" w:hAnsi="仿宋" w:hint="eastAsia"/>
          <w:sz w:val="36"/>
          <w:szCs w:val="36"/>
        </w:rPr>
        <w:t>，监督纠正不当减刑假释暂予监外执行</w:t>
      </w:r>
      <w:r>
        <w:rPr>
          <w:rFonts w:ascii="仿宋" w:eastAsia="仿宋" w:hAnsi="仿宋"/>
          <w:sz w:val="36"/>
          <w:szCs w:val="36"/>
        </w:rPr>
        <w:t>3</w:t>
      </w:r>
      <w:r w:rsidRPr="006F4E37">
        <w:rPr>
          <w:rFonts w:ascii="仿宋" w:eastAsia="仿宋" w:hAnsi="仿宋" w:hint="eastAsia"/>
          <w:sz w:val="36"/>
          <w:szCs w:val="36"/>
        </w:rPr>
        <w:t>人，</w:t>
      </w:r>
      <w:r>
        <w:rPr>
          <w:rFonts w:ascii="仿宋" w:eastAsia="仿宋" w:hAnsi="仿宋" w:hint="eastAsia"/>
          <w:sz w:val="36"/>
          <w:szCs w:val="36"/>
        </w:rPr>
        <w:t>对</w:t>
      </w:r>
      <w:r w:rsidRPr="006F4E37">
        <w:rPr>
          <w:rFonts w:ascii="仿宋" w:eastAsia="仿宋" w:hAnsi="仿宋" w:hint="eastAsia"/>
          <w:sz w:val="36"/>
          <w:szCs w:val="36"/>
        </w:rPr>
        <w:t>监管活动中的违法情形提出纠正意见</w:t>
      </w:r>
      <w:r>
        <w:rPr>
          <w:rFonts w:ascii="仿宋" w:eastAsia="仿宋" w:hAnsi="仿宋"/>
          <w:sz w:val="36"/>
          <w:szCs w:val="36"/>
        </w:rPr>
        <w:t>12</w:t>
      </w:r>
      <w:r w:rsidRPr="006F4E37">
        <w:rPr>
          <w:rFonts w:ascii="仿宋" w:eastAsia="仿宋" w:hAnsi="仿宋" w:hint="eastAsia"/>
          <w:sz w:val="36"/>
          <w:szCs w:val="36"/>
        </w:rPr>
        <w:t>人次，纠正脱漏管</w:t>
      </w:r>
      <w:r>
        <w:rPr>
          <w:rFonts w:ascii="仿宋" w:eastAsia="仿宋" w:hAnsi="仿宋"/>
          <w:sz w:val="36"/>
          <w:szCs w:val="36"/>
        </w:rPr>
        <w:t>2</w:t>
      </w:r>
      <w:r w:rsidRPr="006F4E37">
        <w:rPr>
          <w:rFonts w:ascii="仿宋" w:eastAsia="仿宋" w:hAnsi="仿宋" w:hint="eastAsia"/>
          <w:sz w:val="36"/>
          <w:szCs w:val="36"/>
        </w:rPr>
        <w:t>人，开展羁押必要性审查变更强制措施</w:t>
      </w:r>
      <w:r>
        <w:rPr>
          <w:rFonts w:ascii="仿宋" w:eastAsia="仿宋" w:hAnsi="仿宋"/>
          <w:sz w:val="36"/>
          <w:szCs w:val="36"/>
        </w:rPr>
        <w:t>8</w:t>
      </w:r>
      <w:r w:rsidRPr="006F4E37">
        <w:rPr>
          <w:rFonts w:ascii="仿宋" w:eastAsia="仿宋" w:hAnsi="仿宋" w:hint="eastAsia"/>
          <w:sz w:val="36"/>
          <w:szCs w:val="36"/>
        </w:rPr>
        <w:t>人。</w:t>
      </w:r>
    </w:p>
    <w:p w:rsidR="00F7639D" w:rsidRPr="00D4199F" w:rsidRDefault="00F7639D" w:rsidP="00811C0E">
      <w:pPr>
        <w:pStyle w:val="a7"/>
        <w:ind w:firstLineChars="221" w:firstLine="799"/>
        <w:rPr>
          <w:rFonts w:ascii="黑体" w:eastAsia="黑体" w:hAnsi="黑体"/>
          <w:b/>
          <w:sz w:val="36"/>
          <w:szCs w:val="36"/>
        </w:rPr>
      </w:pPr>
      <w:r w:rsidRPr="00D4199F">
        <w:rPr>
          <w:rFonts w:ascii="黑体" w:eastAsia="黑体" w:hAnsi="黑体" w:hint="eastAsia"/>
          <w:b/>
          <w:sz w:val="36"/>
          <w:szCs w:val="36"/>
        </w:rPr>
        <w:t>四、坚持在统筹谋划、精细操作上着力，积极稳妥推进司法体制改革和检察改革。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lastRenderedPageBreak/>
        <w:t>一是稳妥有序开展司法体制改革试点工作。</w:t>
      </w:r>
      <w:r w:rsidRPr="008001AF">
        <w:rPr>
          <w:rFonts w:ascii="仿宋" w:eastAsia="仿宋" w:hAnsi="仿宋" w:hint="eastAsia"/>
          <w:sz w:val="36"/>
          <w:szCs w:val="36"/>
        </w:rPr>
        <w:t>全面统筹和落实全省改革试点工作实施意见和方案要求，完成了以完善司法责任制为核心的检察官权力清单、办案体制和业绩评价体系制定</w:t>
      </w:r>
      <w:r>
        <w:rPr>
          <w:rFonts w:ascii="仿宋" w:eastAsia="仿宋" w:hAnsi="仿宋" w:hint="eastAsia"/>
          <w:sz w:val="36"/>
          <w:szCs w:val="36"/>
        </w:rPr>
        <w:t>工作，落实以检察官员额制为核心的检察人员分类管理的重点工作，完成了二</w:t>
      </w:r>
      <w:r w:rsidRPr="008001AF">
        <w:rPr>
          <w:rFonts w:ascii="仿宋" w:eastAsia="仿宋" w:hAnsi="仿宋" w:hint="eastAsia"/>
          <w:sz w:val="36"/>
          <w:szCs w:val="36"/>
        </w:rPr>
        <w:t>批</w:t>
      </w:r>
      <w:r>
        <w:rPr>
          <w:rFonts w:ascii="仿宋" w:eastAsia="仿宋" w:hAnsi="仿宋" w:hint="eastAsia"/>
          <w:sz w:val="36"/>
          <w:szCs w:val="36"/>
        </w:rPr>
        <w:t>次</w:t>
      </w:r>
      <w:r>
        <w:rPr>
          <w:rFonts w:ascii="仿宋" w:eastAsia="仿宋" w:hAnsi="仿宋"/>
          <w:sz w:val="36"/>
          <w:szCs w:val="36"/>
        </w:rPr>
        <w:t>39</w:t>
      </w:r>
      <w:r w:rsidRPr="008001AF">
        <w:rPr>
          <w:rFonts w:ascii="仿宋" w:eastAsia="仿宋" w:hAnsi="仿宋"/>
          <w:sz w:val="36"/>
          <w:szCs w:val="36"/>
        </w:rPr>
        <w:t>%</w:t>
      </w:r>
      <w:r w:rsidRPr="008001AF">
        <w:rPr>
          <w:rFonts w:ascii="仿宋" w:eastAsia="仿宋" w:hAnsi="仿宋" w:hint="eastAsia"/>
          <w:sz w:val="36"/>
          <w:szCs w:val="36"/>
        </w:rPr>
        <w:t>比例</w:t>
      </w:r>
      <w:r>
        <w:rPr>
          <w:rFonts w:ascii="仿宋" w:eastAsia="仿宋" w:hAnsi="仿宋"/>
          <w:sz w:val="36"/>
          <w:szCs w:val="36"/>
        </w:rPr>
        <w:t>35</w:t>
      </w:r>
      <w:r>
        <w:rPr>
          <w:rFonts w:ascii="仿宋" w:eastAsia="仿宋" w:hAnsi="仿宋" w:hint="eastAsia"/>
          <w:sz w:val="36"/>
          <w:szCs w:val="36"/>
        </w:rPr>
        <w:t>名</w:t>
      </w:r>
      <w:r w:rsidRPr="008001AF">
        <w:rPr>
          <w:rFonts w:ascii="仿宋" w:eastAsia="仿宋" w:hAnsi="仿宋" w:hint="eastAsia"/>
          <w:sz w:val="36"/>
          <w:szCs w:val="36"/>
        </w:rPr>
        <w:t>员额</w:t>
      </w:r>
      <w:r>
        <w:rPr>
          <w:rFonts w:ascii="仿宋" w:eastAsia="仿宋" w:hAnsi="仿宋" w:hint="eastAsia"/>
          <w:sz w:val="36"/>
          <w:szCs w:val="36"/>
        </w:rPr>
        <w:t>检察官遴选工作</w:t>
      </w:r>
      <w:r w:rsidRPr="008001AF">
        <w:rPr>
          <w:rFonts w:ascii="仿宋" w:eastAsia="仿宋" w:hAnsi="仿宋" w:hint="eastAsia"/>
          <w:sz w:val="36"/>
          <w:szCs w:val="36"/>
        </w:rPr>
        <w:t>，检察人员职业保障</w:t>
      </w:r>
      <w:r>
        <w:rPr>
          <w:rFonts w:ascii="仿宋" w:eastAsia="仿宋" w:hAnsi="仿宋" w:hint="eastAsia"/>
          <w:sz w:val="36"/>
          <w:szCs w:val="36"/>
        </w:rPr>
        <w:t>、办案责任制</w:t>
      </w:r>
      <w:r w:rsidRPr="008001AF">
        <w:rPr>
          <w:rFonts w:ascii="仿宋" w:eastAsia="仿宋" w:hAnsi="仿宋" w:hint="eastAsia"/>
          <w:sz w:val="36"/>
          <w:szCs w:val="36"/>
        </w:rPr>
        <w:t>和人财物统管改革正在稳妥推进。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二是积极应对以审判为中心的诉讼制度改革。</w:t>
      </w:r>
      <w:r>
        <w:rPr>
          <w:rFonts w:ascii="仿宋" w:eastAsia="仿宋" w:hAnsi="仿宋" w:hint="eastAsia"/>
          <w:sz w:val="36"/>
          <w:szCs w:val="36"/>
        </w:rPr>
        <w:t>根据</w:t>
      </w:r>
      <w:r w:rsidRPr="008001AF">
        <w:rPr>
          <w:rFonts w:ascii="仿宋" w:eastAsia="仿宋" w:hAnsi="仿宋" w:hint="eastAsia"/>
          <w:sz w:val="36"/>
          <w:szCs w:val="36"/>
        </w:rPr>
        <w:t>改革要求，我们主动适应、积极作为，全面提升自身司法能力和水平，尤其是重视职务犯罪侦查和公诉业务能力的提升，同时又会同法院研究探讨并进一步完善了相关证据制度和证据规则，充分发挥检察机关审前主导和过滤作用，严格把握证据规格标准，保证</w:t>
      </w:r>
      <w:r>
        <w:rPr>
          <w:rFonts w:ascii="仿宋" w:eastAsia="仿宋" w:hAnsi="仿宋" w:hint="eastAsia"/>
          <w:sz w:val="36"/>
          <w:szCs w:val="36"/>
        </w:rPr>
        <w:t>诉讼过程中</w:t>
      </w:r>
      <w:r w:rsidRPr="008001AF">
        <w:rPr>
          <w:rFonts w:ascii="仿宋" w:eastAsia="仿宋" w:hAnsi="仿宋" w:hint="eastAsia"/>
          <w:sz w:val="36"/>
          <w:szCs w:val="36"/>
        </w:rPr>
        <w:t>依法收集、固定、保存、审查、运用证据，坚决排除非法证据，着力杜绝错案和严重瑕疵案件，保证了案件诉讼质量、效率和效果。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 w:hint="eastAsia"/>
          <w:b/>
          <w:sz w:val="36"/>
          <w:szCs w:val="36"/>
        </w:rPr>
        <w:t>三是注重改革办案方式方法。</w:t>
      </w:r>
      <w:r w:rsidRPr="008001AF">
        <w:rPr>
          <w:rFonts w:ascii="仿宋" w:eastAsia="仿宋" w:hAnsi="仿宋" w:hint="eastAsia"/>
          <w:sz w:val="36"/>
          <w:szCs w:val="36"/>
        </w:rPr>
        <w:t>坚持执法想到稳定、办案考虑发展、监督促进和谐，在执法办案过程中，坚持做到“四个并重”，严格区分“六个界限”，对法律政策界限不明，罪与非罪，罪与错不清的，慎重妥善处理，力求达到政治效果、法律效果和社会效果的有机统一。</w:t>
      </w:r>
    </w:p>
    <w:p w:rsidR="00F7639D" w:rsidRPr="008001AF" w:rsidRDefault="00F7639D" w:rsidP="00811C0E">
      <w:pPr>
        <w:pStyle w:val="a7"/>
        <w:ind w:firstLineChars="221" w:firstLine="796"/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/>
          <w:sz w:val="36"/>
          <w:szCs w:val="36"/>
        </w:rPr>
        <w:t xml:space="preserve"> </w:t>
      </w:r>
      <w:r w:rsidRPr="00D4199F">
        <w:rPr>
          <w:rFonts w:ascii="楷体" w:eastAsia="楷体" w:hAnsi="楷体" w:hint="eastAsia"/>
          <w:sz w:val="36"/>
          <w:szCs w:val="36"/>
        </w:rPr>
        <w:t>四是</w:t>
      </w:r>
      <w:r w:rsidRPr="00D4199F">
        <w:rPr>
          <w:rFonts w:ascii="楷体" w:eastAsia="楷体" w:hAnsi="楷体" w:hint="eastAsia"/>
          <w:b/>
          <w:sz w:val="36"/>
          <w:szCs w:val="36"/>
        </w:rPr>
        <w:t>进一步深化检务公开。</w:t>
      </w:r>
      <w:r w:rsidRPr="008001AF">
        <w:rPr>
          <w:rFonts w:ascii="仿宋" w:eastAsia="仿宋" w:hAnsi="仿宋" w:hint="eastAsia"/>
          <w:sz w:val="36"/>
          <w:szCs w:val="36"/>
        </w:rPr>
        <w:t>坚持“依法、全面、及</w:t>
      </w:r>
      <w:r w:rsidRPr="008001AF">
        <w:rPr>
          <w:rFonts w:ascii="仿宋" w:eastAsia="仿宋" w:hAnsi="仿宋" w:hint="eastAsia"/>
          <w:sz w:val="36"/>
          <w:szCs w:val="36"/>
        </w:rPr>
        <w:lastRenderedPageBreak/>
        <w:t>时、规范、便民”的原则，积极推进案件信息公开和办案过程动态公开。拓展公开的途径和方式，积极探索构建“互联网</w:t>
      </w:r>
      <w:r w:rsidRPr="008001AF">
        <w:rPr>
          <w:rFonts w:ascii="仿宋" w:eastAsia="仿宋" w:hAnsi="仿宋"/>
          <w:sz w:val="36"/>
          <w:szCs w:val="36"/>
        </w:rPr>
        <w:t>+</w:t>
      </w:r>
      <w:r w:rsidRPr="008001AF">
        <w:rPr>
          <w:rFonts w:ascii="仿宋" w:eastAsia="仿宋" w:hAnsi="仿宋" w:hint="eastAsia"/>
          <w:sz w:val="36"/>
          <w:szCs w:val="36"/>
        </w:rPr>
        <w:t>检务”公开模式，设立官方微博、微信和新闻客户端，加强新闻宣传和舆论引导，加大正面宣传力度，实现了检察工作与舆论的良性互动。</w:t>
      </w:r>
    </w:p>
    <w:p w:rsidR="00F7639D" w:rsidRPr="00D4199F" w:rsidRDefault="00F7639D" w:rsidP="008001AF">
      <w:pPr>
        <w:rPr>
          <w:rFonts w:ascii="黑体" w:eastAsia="黑体" w:hAnsi="黑体"/>
          <w:sz w:val="36"/>
          <w:szCs w:val="36"/>
        </w:rPr>
      </w:pPr>
      <w:r w:rsidRPr="00D4199F">
        <w:rPr>
          <w:rFonts w:ascii="楷体" w:eastAsia="楷体" w:hAnsi="楷体"/>
          <w:sz w:val="36"/>
          <w:szCs w:val="36"/>
        </w:rPr>
        <w:t xml:space="preserve">   </w:t>
      </w:r>
      <w:r w:rsidRPr="00D4199F">
        <w:rPr>
          <w:rFonts w:ascii="黑体" w:eastAsia="黑体" w:hAnsi="黑体"/>
          <w:sz w:val="36"/>
          <w:szCs w:val="36"/>
        </w:rPr>
        <w:t xml:space="preserve"> </w:t>
      </w:r>
      <w:r w:rsidRPr="00D4199F">
        <w:rPr>
          <w:rFonts w:ascii="黑体" w:eastAsia="黑体" w:hAnsi="黑体" w:hint="eastAsia"/>
          <w:sz w:val="36"/>
          <w:szCs w:val="36"/>
        </w:rPr>
        <w:t>五、坚持在从严治检、营造良好检察生态上着力，全面推进检察队伍建设。</w:t>
      </w:r>
    </w:p>
    <w:p w:rsidR="00F7639D" w:rsidRPr="008001AF" w:rsidRDefault="00F7639D" w:rsidP="008001AF">
      <w:pPr>
        <w:rPr>
          <w:rFonts w:ascii="仿宋" w:eastAsia="仿宋" w:hAnsi="仿宋"/>
          <w:sz w:val="36"/>
          <w:szCs w:val="36"/>
        </w:rPr>
      </w:pPr>
      <w:r w:rsidRPr="00D4199F">
        <w:rPr>
          <w:rFonts w:ascii="黑体" w:eastAsia="黑体" w:hAnsi="黑体"/>
          <w:sz w:val="36"/>
          <w:szCs w:val="36"/>
        </w:rPr>
        <w:t xml:space="preserve">    </w:t>
      </w:r>
      <w:r w:rsidRPr="00D4199F">
        <w:rPr>
          <w:rFonts w:ascii="楷体" w:eastAsia="楷体" w:hAnsi="楷体" w:hint="eastAsia"/>
          <w:b/>
          <w:sz w:val="36"/>
          <w:szCs w:val="36"/>
        </w:rPr>
        <w:t>一是着力提升队伍整体素质</w:t>
      </w:r>
      <w:r w:rsidRPr="00D4199F">
        <w:rPr>
          <w:rFonts w:ascii="楷体" w:eastAsia="楷体" w:hAnsi="楷体" w:hint="eastAsia"/>
          <w:sz w:val="36"/>
          <w:szCs w:val="36"/>
        </w:rPr>
        <w:t>。</w:t>
      </w:r>
      <w:r w:rsidRPr="008001AF">
        <w:rPr>
          <w:rFonts w:ascii="仿宋" w:eastAsia="仿宋" w:hAnsi="仿宋" w:hint="eastAsia"/>
          <w:sz w:val="36"/>
          <w:szCs w:val="36"/>
        </w:rPr>
        <w:t>突出抓好思想政治建设和业务能力建设，深入学习贯彻习近平总书记系列重要讲话精神，深入开展党的政治纪律和政治规矩教育，</w:t>
      </w:r>
      <w:r>
        <w:rPr>
          <w:rFonts w:ascii="仿宋" w:eastAsia="仿宋" w:hAnsi="仿宋" w:hint="eastAsia"/>
          <w:sz w:val="36"/>
          <w:szCs w:val="36"/>
        </w:rPr>
        <w:t>组织开展“两学一做</w:t>
      </w:r>
      <w:r w:rsidRPr="008001AF">
        <w:rPr>
          <w:rFonts w:ascii="仿宋" w:eastAsia="仿宋" w:hAnsi="仿宋" w:hint="eastAsia"/>
          <w:sz w:val="36"/>
          <w:szCs w:val="36"/>
        </w:rPr>
        <w:t>”学习教育活动。把信念坚定、政治过硬作为第一要求，大力加强党性修养和党性锻炼，增强严守政治纪律、强化责任担当、树立良好形象的自觉性。围绕营造良好检察生态，坚持不断补精神之钙、固思想之元、培为检之本。围绕岗位素能基本标准，加强教育培训和岗位练兵力度，加强检察文化建设和检察应用理论研究，加强检察干警人文关怀和心理疏导，缓解干警身心压力。</w:t>
      </w:r>
    </w:p>
    <w:p w:rsidR="00F7639D" w:rsidRPr="008001AF" w:rsidRDefault="00F7639D" w:rsidP="008001AF">
      <w:pPr>
        <w:rPr>
          <w:rFonts w:ascii="仿宋" w:eastAsia="仿宋" w:hAnsi="仿宋"/>
          <w:sz w:val="36"/>
          <w:szCs w:val="36"/>
        </w:rPr>
      </w:pPr>
      <w:r w:rsidRPr="00D4199F">
        <w:rPr>
          <w:rFonts w:ascii="楷体" w:eastAsia="楷体" w:hAnsi="楷体"/>
          <w:sz w:val="36"/>
          <w:szCs w:val="36"/>
        </w:rPr>
        <w:t xml:space="preserve">    </w:t>
      </w:r>
      <w:r w:rsidRPr="00D4199F">
        <w:rPr>
          <w:rFonts w:ascii="楷体" w:eastAsia="楷体" w:hAnsi="楷体" w:hint="eastAsia"/>
          <w:b/>
          <w:sz w:val="36"/>
          <w:szCs w:val="36"/>
        </w:rPr>
        <w:t>二是坚持从严治检不放松。</w:t>
      </w:r>
      <w:r w:rsidRPr="008001AF">
        <w:rPr>
          <w:rFonts w:ascii="仿宋" w:eastAsia="仿宋" w:hAnsi="仿宋" w:hint="eastAsia"/>
          <w:sz w:val="36"/>
          <w:szCs w:val="36"/>
        </w:rPr>
        <w:t>全面落实两个责任</w:t>
      </w:r>
      <w:r w:rsidRPr="008001AF">
        <w:rPr>
          <w:rFonts w:ascii="仿宋" w:eastAsia="仿宋" w:hAnsi="仿宋" w:hint="eastAsia"/>
          <w:b/>
          <w:sz w:val="36"/>
          <w:szCs w:val="36"/>
        </w:rPr>
        <w:t>，</w:t>
      </w:r>
      <w:r w:rsidRPr="008001AF">
        <w:rPr>
          <w:rFonts w:ascii="仿宋" w:eastAsia="仿宋" w:hAnsi="仿宋" w:hint="eastAsia"/>
          <w:sz w:val="36"/>
          <w:szCs w:val="36"/>
        </w:rPr>
        <w:t>突出抓好党风廉政和纪律作风建设。认真学习贯彻《关于新形势下党内生活若干准则》和《中国共产党党内监督条例》，发挥“关键少数”作用，要求班子成员自觉做到对党忠诚、履行责任、守住底线。紧紧围绕检察权运行的重点领域和</w:t>
      </w:r>
      <w:r w:rsidRPr="008001AF">
        <w:rPr>
          <w:rFonts w:ascii="仿宋" w:eastAsia="仿宋" w:hAnsi="仿宋" w:hint="eastAsia"/>
          <w:sz w:val="36"/>
          <w:szCs w:val="36"/>
        </w:rPr>
        <w:lastRenderedPageBreak/>
        <w:t>关键环节，强化内外部监督制约，坚持把纪律挺在前面，切实加强队伍作风能力建设，把“五个过硬”做为根本标准和要求，着力解决作风漂浮、庸懒懈怠、工作标准不高、自我要求不严、执法办案不规范</w:t>
      </w:r>
      <w:r>
        <w:rPr>
          <w:rFonts w:ascii="仿宋" w:eastAsia="仿宋" w:hAnsi="仿宋" w:hint="eastAsia"/>
          <w:sz w:val="36"/>
          <w:szCs w:val="36"/>
        </w:rPr>
        <w:t>等问题，</w:t>
      </w:r>
      <w:r w:rsidRPr="008001AF">
        <w:rPr>
          <w:rFonts w:ascii="仿宋" w:eastAsia="仿宋" w:hAnsi="仿宋" w:hint="eastAsia"/>
          <w:sz w:val="36"/>
          <w:szCs w:val="36"/>
        </w:rPr>
        <w:t>加大持续整改力度，严格执行各项纪律禁令，加大正风肃记力度，在全院形成了从严治检的新常态。</w:t>
      </w:r>
    </w:p>
    <w:p w:rsidR="00F7639D" w:rsidRPr="008001AF" w:rsidRDefault="00F7639D" w:rsidP="008001AF">
      <w:pPr>
        <w:rPr>
          <w:rFonts w:ascii="仿宋" w:eastAsia="仿宋" w:hAnsi="仿宋"/>
          <w:sz w:val="36"/>
          <w:szCs w:val="36"/>
        </w:rPr>
      </w:pPr>
      <w:r w:rsidRPr="008001AF">
        <w:rPr>
          <w:rFonts w:ascii="仿宋" w:eastAsia="仿宋" w:hAnsi="仿宋"/>
          <w:sz w:val="36"/>
          <w:szCs w:val="36"/>
        </w:rPr>
        <w:t xml:space="preserve">    </w:t>
      </w:r>
      <w:r w:rsidRPr="008001AF">
        <w:rPr>
          <w:rFonts w:ascii="仿宋" w:eastAsia="仿宋" w:hAnsi="仿宋" w:hint="eastAsia"/>
          <w:sz w:val="36"/>
          <w:szCs w:val="36"/>
        </w:rPr>
        <w:t>一年来，区检察机关在不断完善内部监督机制的基础上，自觉接</w:t>
      </w:r>
      <w:r>
        <w:rPr>
          <w:rFonts w:ascii="仿宋" w:eastAsia="仿宋" w:hAnsi="仿宋" w:hint="eastAsia"/>
          <w:sz w:val="36"/>
          <w:szCs w:val="36"/>
        </w:rPr>
        <w:t>受人大、政协监督。全面规范向人大报告工作、报备重要事项</w:t>
      </w:r>
      <w:r w:rsidRPr="008001AF">
        <w:rPr>
          <w:rFonts w:ascii="仿宋" w:eastAsia="仿宋" w:hAnsi="仿宋" w:hint="eastAsia"/>
          <w:sz w:val="36"/>
          <w:szCs w:val="36"/>
        </w:rPr>
        <w:t>等工作，按要求报告专项司法工作，认真落实人大代表、政协委员联系制度，虚心听取代表委员意见和建议，主动改进工作，各项检察工作都取得了实实在在的成绩和成效。</w:t>
      </w:r>
    </w:p>
    <w:p w:rsidR="00F7639D" w:rsidRPr="008001AF" w:rsidRDefault="00F7639D" w:rsidP="00811C0E">
      <w:pPr>
        <w:ind w:firstLineChars="150" w:firstLine="540"/>
        <w:rPr>
          <w:rFonts w:ascii="仿宋" w:eastAsia="仿宋" w:hAnsi="仿宋" w:cs="宋体"/>
          <w:sz w:val="36"/>
          <w:szCs w:val="36"/>
        </w:rPr>
      </w:pPr>
      <w:r w:rsidRPr="008001AF">
        <w:rPr>
          <w:rFonts w:ascii="仿宋" w:eastAsia="仿宋" w:hAnsi="仿宋"/>
          <w:sz w:val="36"/>
          <w:szCs w:val="36"/>
        </w:rPr>
        <w:t xml:space="preserve"> </w:t>
      </w:r>
      <w:r w:rsidRPr="008001AF">
        <w:rPr>
          <w:rFonts w:ascii="仿宋" w:eastAsia="仿宋" w:hAnsi="仿宋" w:hint="eastAsia"/>
          <w:sz w:val="36"/>
          <w:szCs w:val="36"/>
        </w:rPr>
        <w:t>各位代表，面对新形势、新任务、新常态，</w:t>
      </w:r>
      <w:r w:rsidRPr="008001AF">
        <w:rPr>
          <w:rFonts w:ascii="仿宋" w:eastAsia="仿宋" w:hAnsi="仿宋"/>
          <w:sz w:val="36"/>
          <w:szCs w:val="36"/>
        </w:rPr>
        <w:t>2016</w:t>
      </w:r>
      <w:r w:rsidRPr="008001AF">
        <w:rPr>
          <w:rFonts w:ascii="仿宋" w:eastAsia="仿宋" w:hAnsi="仿宋" w:hint="eastAsia"/>
          <w:sz w:val="36"/>
          <w:szCs w:val="36"/>
        </w:rPr>
        <w:t>年各项检察工作</w:t>
      </w:r>
      <w:r w:rsidRPr="008001AF">
        <w:rPr>
          <w:rFonts w:ascii="仿宋" w:eastAsia="仿宋" w:hAnsi="仿宋" w:cs="宋体" w:hint="eastAsia"/>
          <w:sz w:val="36"/>
          <w:szCs w:val="36"/>
        </w:rPr>
        <w:t>平稳、务实、和谐、健康发展。成绩的取得是区委、上级院正确领导、人大有力监督、政府政协大力支持的结果，也是社会各界关心帮助的结果。在此，我代表区检察机关和全体干警表示衷心地感谢！</w:t>
      </w:r>
    </w:p>
    <w:p w:rsidR="00F7639D" w:rsidRPr="008001AF" w:rsidRDefault="00F7639D" w:rsidP="00811C0E">
      <w:pPr>
        <w:ind w:firstLineChars="150" w:firstLine="540"/>
        <w:rPr>
          <w:rFonts w:ascii="仿宋" w:eastAsia="仿宋" w:hAnsi="仿宋" w:cs="宋体"/>
          <w:sz w:val="36"/>
          <w:szCs w:val="36"/>
        </w:rPr>
      </w:pPr>
      <w:r w:rsidRPr="008001AF">
        <w:rPr>
          <w:rFonts w:ascii="仿宋" w:eastAsia="仿宋" w:hAnsi="仿宋" w:cs="宋体"/>
          <w:sz w:val="36"/>
          <w:szCs w:val="36"/>
        </w:rPr>
        <w:t xml:space="preserve"> </w:t>
      </w:r>
      <w:r w:rsidRPr="008001AF">
        <w:rPr>
          <w:rFonts w:ascii="仿宋" w:eastAsia="仿宋" w:hAnsi="仿宋" w:cs="宋体" w:hint="eastAsia"/>
          <w:sz w:val="36"/>
          <w:szCs w:val="36"/>
        </w:rPr>
        <w:t>总结一年工作，我们清醒地认识到工作中还存在一些不足：法律监督工作与人民群众的新期盼仍存在差距，监督不力、监督不到位、司法不规范等问题依然存在；检察队伍的能力素质与法治建设的新形势新任务不相适应，结构不合理、办案力量不足、能力素质较弱等难点问题还没</w:t>
      </w:r>
      <w:r w:rsidRPr="008001AF">
        <w:rPr>
          <w:rFonts w:ascii="仿宋" w:eastAsia="仿宋" w:hAnsi="仿宋" w:cs="宋体" w:hint="eastAsia"/>
          <w:sz w:val="36"/>
          <w:szCs w:val="36"/>
        </w:rPr>
        <w:lastRenderedPageBreak/>
        <w:t>有根本解决；少数干警还存在着大局意识、责任意识不强、创新干事动力不足、作风不实等问题。我们将认真研究，结合改革，采取有效措施解决改进。</w:t>
      </w:r>
    </w:p>
    <w:p w:rsidR="00F7639D" w:rsidRPr="00D4199F" w:rsidRDefault="00F7639D" w:rsidP="00811C0E">
      <w:pPr>
        <w:pStyle w:val="a7"/>
        <w:ind w:firstLineChars="221" w:firstLine="796"/>
        <w:rPr>
          <w:rFonts w:ascii="黑体" w:eastAsia="黑体" w:hAnsi="黑体"/>
          <w:b/>
          <w:sz w:val="36"/>
          <w:szCs w:val="36"/>
        </w:rPr>
      </w:pPr>
      <w:r w:rsidRPr="008001AF">
        <w:rPr>
          <w:rFonts w:ascii="仿宋" w:eastAsia="仿宋" w:hAnsi="仿宋" w:cs="宋体" w:hint="eastAsia"/>
          <w:sz w:val="36"/>
          <w:szCs w:val="36"/>
        </w:rPr>
        <w:t>各位代表</w:t>
      </w:r>
      <w:r w:rsidRPr="008001AF">
        <w:rPr>
          <w:rFonts w:ascii="仿宋" w:eastAsia="仿宋" w:hAnsi="仿宋" w:cs="宋体"/>
          <w:sz w:val="36"/>
          <w:szCs w:val="36"/>
        </w:rPr>
        <w:t>2017</w:t>
      </w:r>
      <w:r w:rsidRPr="008001AF">
        <w:rPr>
          <w:rFonts w:ascii="仿宋" w:eastAsia="仿宋" w:hAnsi="仿宋" w:cs="宋体" w:hint="eastAsia"/>
          <w:sz w:val="36"/>
          <w:szCs w:val="36"/>
        </w:rPr>
        <w:t>年是全面推进司法体制改革关键之年，涉及检察机关建设的各个方面，任务重，难度大，范围广前所未有。我们将在区委和上级院领导下，在区人大常委会的监督下，</w:t>
      </w:r>
      <w:r w:rsidRPr="00D4199F">
        <w:rPr>
          <w:rFonts w:ascii="黑体" w:eastAsia="黑体" w:hAnsi="黑体" w:cs="宋体" w:hint="eastAsia"/>
          <w:b/>
          <w:sz w:val="36"/>
          <w:szCs w:val="36"/>
        </w:rPr>
        <w:t>深入学习贯彻党的十八大和十八届三中、四中、五中、六中全会精神，坚持以“五大发展理念”为统领，以执法办案为中心，以司法体制改革为发展动力，以过硬队伍建设为保障，发挥检察职能作用，全力服务发展，维护社会大局稳定，促进社会公平正义，</w:t>
      </w:r>
      <w:r w:rsidRPr="00D4199F">
        <w:rPr>
          <w:rFonts w:ascii="黑体" w:eastAsia="黑体" w:hAnsi="黑体" w:hint="eastAsia"/>
          <w:b/>
          <w:sz w:val="36"/>
          <w:szCs w:val="36"/>
        </w:rPr>
        <w:t>为新一轮振兴发展提供司法保障。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75468E">
        <w:rPr>
          <w:rFonts w:ascii="楷体" w:eastAsia="楷体" w:hAnsi="楷体" w:hint="eastAsia"/>
          <w:b/>
          <w:sz w:val="36"/>
          <w:szCs w:val="36"/>
        </w:rPr>
        <w:t>一、全力服务发展。</w:t>
      </w:r>
      <w:r w:rsidRPr="008001AF">
        <w:rPr>
          <w:rFonts w:ascii="仿宋" w:eastAsia="仿宋" w:hAnsi="仿宋" w:hint="eastAsia"/>
          <w:sz w:val="36"/>
          <w:szCs w:val="36"/>
        </w:rPr>
        <w:t>认真贯彻落实新发展理念，立足检察职能，服务和保障发展，全力维护社会大局稳定，促进平安建设，坚决查办和预防职务犯罪，把服务发展作为中心任务，积极为新一轮振兴发展提供司法保障。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75468E">
        <w:rPr>
          <w:rFonts w:ascii="楷体" w:eastAsia="楷体" w:hAnsi="楷体" w:hint="eastAsia"/>
          <w:b/>
          <w:sz w:val="36"/>
          <w:szCs w:val="36"/>
        </w:rPr>
        <w:t>二、严格依法履职。</w:t>
      </w:r>
      <w:r w:rsidRPr="008001AF">
        <w:rPr>
          <w:rFonts w:ascii="仿宋" w:eastAsia="仿宋" w:hAnsi="仿宋" w:hint="eastAsia"/>
          <w:sz w:val="36"/>
          <w:szCs w:val="36"/>
        </w:rPr>
        <w:t>坚持以司法办案为中心，以司法办案成效作为评价检察工作的主要标准，把破解难题，补齐短板作为关键重点，更加注重办案数量、质量、效率、效果、安全的有机统一，遵循检察规律，树立正确理念，理顺工作思路，改进工作方式，全面提升司法办案能力和水平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 w:cs="宋体"/>
          <w:sz w:val="36"/>
          <w:szCs w:val="36"/>
        </w:rPr>
      </w:pPr>
      <w:r w:rsidRPr="0075468E">
        <w:rPr>
          <w:rFonts w:ascii="楷体" w:eastAsia="楷体" w:hAnsi="楷体" w:hint="eastAsia"/>
          <w:b/>
          <w:sz w:val="36"/>
          <w:szCs w:val="36"/>
        </w:rPr>
        <w:lastRenderedPageBreak/>
        <w:t>三，稳妥推进改革</w:t>
      </w:r>
      <w:r w:rsidRPr="0075468E">
        <w:rPr>
          <w:rFonts w:ascii="楷体" w:eastAsia="楷体" w:hAnsi="楷体" w:hint="eastAsia"/>
          <w:sz w:val="36"/>
          <w:szCs w:val="36"/>
        </w:rPr>
        <w:t>。</w:t>
      </w:r>
      <w:r w:rsidRPr="008001AF">
        <w:rPr>
          <w:rFonts w:ascii="仿宋" w:eastAsia="仿宋" w:hAnsi="仿宋" w:hint="eastAsia"/>
          <w:sz w:val="36"/>
          <w:szCs w:val="36"/>
        </w:rPr>
        <w:t>深入推进四项司法体制改革试点工作和各项检察改革举措，坚持把扎实推进司法体制改革和检察改革作为发展动力，</w:t>
      </w:r>
      <w:r w:rsidRPr="008001AF">
        <w:rPr>
          <w:rFonts w:ascii="仿宋" w:eastAsia="仿宋" w:hAnsi="仿宋" w:cs="宋体" w:hint="eastAsia"/>
          <w:sz w:val="36"/>
          <w:szCs w:val="36"/>
        </w:rPr>
        <w:t>全面落实改革工作的各项要求部署，着力解决制约检察工作科学发展的瓶颈问题，推动检察改革平稳有序开展。</w:t>
      </w:r>
    </w:p>
    <w:p w:rsidR="00F7639D" w:rsidRPr="008001AF" w:rsidRDefault="00F7639D" w:rsidP="00811C0E">
      <w:pPr>
        <w:pStyle w:val="a7"/>
        <w:ind w:firstLineChars="221" w:firstLine="799"/>
        <w:rPr>
          <w:rFonts w:ascii="仿宋" w:eastAsia="仿宋" w:hAnsi="仿宋"/>
          <w:sz w:val="36"/>
          <w:szCs w:val="36"/>
        </w:rPr>
      </w:pPr>
      <w:r w:rsidRPr="0075468E">
        <w:rPr>
          <w:rFonts w:ascii="楷体" w:eastAsia="楷体" w:hAnsi="楷体" w:hint="eastAsia"/>
          <w:b/>
          <w:sz w:val="36"/>
          <w:szCs w:val="36"/>
        </w:rPr>
        <w:t>四、加强队伍建设。</w:t>
      </w:r>
      <w:r w:rsidRPr="008001AF">
        <w:rPr>
          <w:rFonts w:ascii="仿宋" w:eastAsia="仿宋" w:hAnsi="仿宋" w:hint="eastAsia"/>
          <w:sz w:val="36"/>
          <w:szCs w:val="36"/>
        </w:rPr>
        <w:t>牢牢把握检察队伍政治属性，全面加强党的建设和思想政治建设，大力加强党组班子建设和队伍专业化职业化建设，围绕以忠诚、为民、担当、公正、廉洁为主要内容职业道德准则，培育检察文化，弘扬检察业精神，把建设过硬队伍作为发展的基础，营造风清气正、干事创业良好生态。</w:t>
      </w:r>
    </w:p>
    <w:p w:rsidR="00F7639D" w:rsidRPr="008001AF" w:rsidRDefault="00F7639D" w:rsidP="008001AF">
      <w:pPr>
        <w:rPr>
          <w:rFonts w:ascii="仿宋" w:eastAsia="仿宋" w:hAnsi="仿宋"/>
          <w:sz w:val="36"/>
          <w:szCs w:val="36"/>
        </w:rPr>
      </w:pPr>
      <w:r w:rsidRPr="008001AF">
        <w:rPr>
          <w:rFonts w:ascii="仿宋" w:eastAsia="仿宋" w:hAnsi="仿宋"/>
          <w:sz w:val="36"/>
          <w:szCs w:val="36"/>
        </w:rPr>
        <w:t xml:space="preserve">    </w:t>
      </w:r>
      <w:r w:rsidRPr="008001AF">
        <w:rPr>
          <w:rFonts w:ascii="仿宋" w:eastAsia="仿宋" w:hAnsi="仿宋" w:hint="eastAsia"/>
          <w:sz w:val="36"/>
          <w:szCs w:val="36"/>
        </w:rPr>
        <w:t>各位代表，新形势、新任务、新常态对检察机关工作提出了新的更高求，检察工作任务繁重、使命光荣，我们在区委和上级院领导下，振奋精神，锐意进取，扎实工作，努力开创检察工作新局面，为连山经济社会振兴发展做出新的更大贡献！</w:t>
      </w:r>
    </w:p>
    <w:p w:rsidR="00F7639D" w:rsidRPr="00D4199F" w:rsidRDefault="00F7639D" w:rsidP="008001AF">
      <w:pPr>
        <w:rPr>
          <w:rFonts w:ascii="楷体" w:eastAsia="楷体" w:hAnsi="楷体"/>
          <w:sz w:val="36"/>
          <w:szCs w:val="36"/>
        </w:rPr>
      </w:pPr>
    </w:p>
    <w:sectPr w:rsidR="00F7639D" w:rsidRPr="00D4199F" w:rsidSect="00502475">
      <w:footerReference w:type="even" r:id="rId7"/>
      <w:footerReference w:type="default" r:id="rId8"/>
      <w:pgSz w:w="11907" w:h="16840"/>
      <w:pgMar w:top="1361" w:right="153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BA" w:rsidRDefault="00DE18BA">
      <w:r>
        <w:separator/>
      </w:r>
    </w:p>
  </w:endnote>
  <w:endnote w:type="continuationSeparator" w:id="0">
    <w:p w:rsidR="00DE18BA" w:rsidRDefault="00DE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6A0A6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7639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7639D" w:rsidRDefault="00F763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6A0A6D">
    <w:pPr>
      <w:pStyle w:val="a5"/>
      <w:framePr w:wrap="around" w:vAnchor="text" w:hAnchor="margin" w:xAlign="center" w:y="1"/>
      <w:rPr>
        <w:rStyle w:val="a3"/>
        <w:sz w:val="24"/>
        <w:szCs w:val="24"/>
      </w:rPr>
    </w:pPr>
    <w:r>
      <w:rPr>
        <w:rStyle w:val="a3"/>
        <w:sz w:val="24"/>
        <w:szCs w:val="24"/>
      </w:rPr>
      <w:fldChar w:fldCharType="begin"/>
    </w:r>
    <w:r w:rsidR="00F7639D">
      <w:rPr>
        <w:rStyle w:val="a3"/>
        <w:sz w:val="24"/>
        <w:szCs w:val="24"/>
      </w:rPr>
      <w:instrText xml:space="preserve">PAGE  </w:instrText>
    </w:r>
    <w:r>
      <w:rPr>
        <w:rStyle w:val="a3"/>
        <w:sz w:val="24"/>
        <w:szCs w:val="24"/>
      </w:rPr>
      <w:fldChar w:fldCharType="separate"/>
    </w:r>
    <w:r w:rsidR="00811C0E">
      <w:rPr>
        <w:rStyle w:val="a3"/>
        <w:noProof/>
        <w:sz w:val="24"/>
        <w:szCs w:val="24"/>
      </w:rPr>
      <w:t>4</w:t>
    </w:r>
    <w:r>
      <w:rPr>
        <w:rStyle w:val="a3"/>
        <w:sz w:val="24"/>
        <w:szCs w:val="24"/>
      </w:rPr>
      <w:fldChar w:fldCharType="end"/>
    </w:r>
  </w:p>
  <w:p w:rsidR="00F7639D" w:rsidRDefault="00F763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BA" w:rsidRDefault="00DE18BA">
      <w:r>
        <w:separator/>
      </w:r>
    </w:p>
  </w:footnote>
  <w:footnote w:type="continuationSeparator" w:id="0">
    <w:p w:rsidR="00DE18BA" w:rsidRDefault="00DE1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2707D"/>
    <w:multiLevelType w:val="hybridMultilevel"/>
    <w:tmpl w:val="56B609E2"/>
    <w:lvl w:ilvl="0" w:tplc="F4225A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F98CCA2">
      <w:start w:val="1"/>
      <w:numFmt w:val="japaneseCounting"/>
      <w:lvlText w:val="（%2）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DE7"/>
    <w:rsid w:val="0001275E"/>
    <w:rsid w:val="0001428A"/>
    <w:rsid w:val="00014704"/>
    <w:rsid w:val="00034F24"/>
    <w:rsid w:val="00044DA0"/>
    <w:rsid w:val="00045F07"/>
    <w:rsid w:val="000705EC"/>
    <w:rsid w:val="00082D8A"/>
    <w:rsid w:val="000B15A3"/>
    <w:rsid w:val="000B7CCB"/>
    <w:rsid w:val="000F50CF"/>
    <w:rsid w:val="0011250B"/>
    <w:rsid w:val="00113CD6"/>
    <w:rsid w:val="00114743"/>
    <w:rsid w:val="00114A48"/>
    <w:rsid w:val="00134EFE"/>
    <w:rsid w:val="00145C77"/>
    <w:rsid w:val="00146845"/>
    <w:rsid w:val="00156EC2"/>
    <w:rsid w:val="001C4121"/>
    <w:rsid w:val="001D0F8E"/>
    <w:rsid w:val="001F15D1"/>
    <w:rsid w:val="00210E07"/>
    <w:rsid w:val="00212DCB"/>
    <w:rsid w:val="0024130A"/>
    <w:rsid w:val="00283273"/>
    <w:rsid w:val="00291306"/>
    <w:rsid w:val="002A7016"/>
    <w:rsid w:val="002B38AC"/>
    <w:rsid w:val="002B580B"/>
    <w:rsid w:val="00302B5D"/>
    <w:rsid w:val="00331B9A"/>
    <w:rsid w:val="0033342F"/>
    <w:rsid w:val="0034197B"/>
    <w:rsid w:val="0034278C"/>
    <w:rsid w:val="0034515A"/>
    <w:rsid w:val="003462E1"/>
    <w:rsid w:val="00355757"/>
    <w:rsid w:val="003620CA"/>
    <w:rsid w:val="00365931"/>
    <w:rsid w:val="00373E80"/>
    <w:rsid w:val="0037637C"/>
    <w:rsid w:val="00387CB0"/>
    <w:rsid w:val="00390696"/>
    <w:rsid w:val="003B1372"/>
    <w:rsid w:val="003C068C"/>
    <w:rsid w:val="003D0A4F"/>
    <w:rsid w:val="003D1545"/>
    <w:rsid w:val="003D3279"/>
    <w:rsid w:val="003E02C4"/>
    <w:rsid w:val="003F3A65"/>
    <w:rsid w:val="004005DF"/>
    <w:rsid w:val="00400AE6"/>
    <w:rsid w:val="004069CE"/>
    <w:rsid w:val="004321A5"/>
    <w:rsid w:val="004355D2"/>
    <w:rsid w:val="0044680D"/>
    <w:rsid w:val="00447BE9"/>
    <w:rsid w:val="00483266"/>
    <w:rsid w:val="004833D1"/>
    <w:rsid w:val="004B4FAD"/>
    <w:rsid w:val="004D59FD"/>
    <w:rsid w:val="004E2DBC"/>
    <w:rsid w:val="004F1737"/>
    <w:rsid w:val="004F3E91"/>
    <w:rsid w:val="004F41EB"/>
    <w:rsid w:val="004F4236"/>
    <w:rsid w:val="004F52CE"/>
    <w:rsid w:val="004F7B32"/>
    <w:rsid w:val="00502475"/>
    <w:rsid w:val="00513393"/>
    <w:rsid w:val="00525C2D"/>
    <w:rsid w:val="00564EB6"/>
    <w:rsid w:val="0056722D"/>
    <w:rsid w:val="005734DF"/>
    <w:rsid w:val="005737A6"/>
    <w:rsid w:val="005B565F"/>
    <w:rsid w:val="005D2A59"/>
    <w:rsid w:val="005D4CEA"/>
    <w:rsid w:val="005E422D"/>
    <w:rsid w:val="00602536"/>
    <w:rsid w:val="00622BCB"/>
    <w:rsid w:val="00631A59"/>
    <w:rsid w:val="00641288"/>
    <w:rsid w:val="00641B92"/>
    <w:rsid w:val="00647F5A"/>
    <w:rsid w:val="00657873"/>
    <w:rsid w:val="006641DE"/>
    <w:rsid w:val="00664C10"/>
    <w:rsid w:val="00680005"/>
    <w:rsid w:val="006A0A6D"/>
    <w:rsid w:val="006A39F9"/>
    <w:rsid w:val="006C5C50"/>
    <w:rsid w:val="006E6D22"/>
    <w:rsid w:val="006F4E37"/>
    <w:rsid w:val="00712DE9"/>
    <w:rsid w:val="00715814"/>
    <w:rsid w:val="00717F89"/>
    <w:rsid w:val="00724525"/>
    <w:rsid w:val="00727549"/>
    <w:rsid w:val="00744AA8"/>
    <w:rsid w:val="0075468E"/>
    <w:rsid w:val="00754FB4"/>
    <w:rsid w:val="007752D2"/>
    <w:rsid w:val="007752E4"/>
    <w:rsid w:val="00787D7C"/>
    <w:rsid w:val="007A4662"/>
    <w:rsid w:val="007E1772"/>
    <w:rsid w:val="007E4970"/>
    <w:rsid w:val="008001AF"/>
    <w:rsid w:val="008074AF"/>
    <w:rsid w:val="00810B26"/>
    <w:rsid w:val="00811C0E"/>
    <w:rsid w:val="0082319B"/>
    <w:rsid w:val="00831847"/>
    <w:rsid w:val="008345B6"/>
    <w:rsid w:val="0083516A"/>
    <w:rsid w:val="00853921"/>
    <w:rsid w:val="0086414B"/>
    <w:rsid w:val="00875906"/>
    <w:rsid w:val="0088132A"/>
    <w:rsid w:val="00881592"/>
    <w:rsid w:val="008829EC"/>
    <w:rsid w:val="00890F88"/>
    <w:rsid w:val="008A10A5"/>
    <w:rsid w:val="008A16D4"/>
    <w:rsid w:val="008B5927"/>
    <w:rsid w:val="008C3D51"/>
    <w:rsid w:val="008E505A"/>
    <w:rsid w:val="008F117A"/>
    <w:rsid w:val="008F71B1"/>
    <w:rsid w:val="00905DE7"/>
    <w:rsid w:val="00933C2A"/>
    <w:rsid w:val="00943E5F"/>
    <w:rsid w:val="00967593"/>
    <w:rsid w:val="009940F8"/>
    <w:rsid w:val="009A116F"/>
    <w:rsid w:val="009A5498"/>
    <w:rsid w:val="009B7FB0"/>
    <w:rsid w:val="009C1388"/>
    <w:rsid w:val="009E62BB"/>
    <w:rsid w:val="009E646F"/>
    <w:rsid w:val="00A02694"/>
    <w:rsid w:val="00A7264C"/>
    <w:rsid w:val="00A811E7"/>
    <w:rsid w:val="00A83788"/>
    <w:rsid w:val="00A925C4"/>
    <w:rsid w:val="00AB1172"/>
    <w:rsid w:val="00AB14E8"/>
    <w:rsid w:val="00AD17F9"/>
    <w:rsid w:val="00AD7B34"/>
    <w:rsid w:val="00AE3778"/>
    <w:rsid w:val="00B02AAC"/>
    <w:rsid w:val="00B07808"/>
    <w:rsid w:val="00B20327"/>
    <w:rsid w:val="00B32DEE"/>
    <w:rsid w:val="00B43332"/>
    <w:rsid w:val="00B47890"/>
    <w:rsid w:val="00B71E66"/>
    <w:rsid w:val="00B855B6"/>
    <w:rsid w:val="00BA0BD3"/>
    <w:rsid w:val="00BA5222"/>
    <w:rsid w:val="00BA5E57"/>
    <w:rsid w:val="00BB44E7"/>
    <w:rsid w:val="00BB79DD"/>
    <w:rsid w:val="00BD5F68"/>
    <w:rsid w:val="00BE0C14"/>
    <w:rsid w:val="00C0133C"/>
    <w:rsid w:val="00C01A72"/>
    <w:rsid w:val="00C02F24"/>
    <w:rsid w:val="00C040CC"/>
    <w:rsid w:val="00C43572"/>
    <w:rsid w:val="00C45FE7"/>
    <w:rsid w:val="00C634DC"/>
    <w:rsid w:val="00C77617"/>
    <w:rsid w:val="00C77D6B"/>
    <w:rsid w:val="00C92740"/>
    <w:rsid w:val="00C94B83"/>
    <w:rsid w:val="00CB3270"/>
    <w:rsid w:val="00CC2322"/>
    <w:rsid w:val="00CD5958"/>
    <w:rsid w:val="00D00C3A"/>
    <w:rsid w:val="00D12FD8"/>
    <w:rsid w:val="00D14928"/>
    <w:rsid w:val="00D328AD"/>
    <w:rsid w:val="00D4199F"/>
    <w:rsid w:val="00D43215"/>
    <w:rsid w:val="00D54DEF"/>
    <w:rsid w:val="00D61533"/>
    <w:rsid w:val="00D70752"/>
    <w:rsid w:val="00D91751"/>
    <w:rsid w:val="00D934E8"/>
    <w:rsid w:val="00DA0105"/>
    <w:rsid w:val="00DA2875"/>
    <w:rsid w:val="00DA4187"/>
    <w:rsid w:val="00DD11C1"/>
    <w:rsid w:val="00DD2446"/>
    <w:rsid w:val="00DE00F4"/>
    <w:rsid w:val="00DE18BA"/>
    <w:rsid w:val="00E035CE"/>
    <w:rsid w:val="00E34E6C"/>
    <w:rsid w:val="00E40353"/>
    <w:rsid w:val="00E43AEA"/>
    <w:rsid w:val="00E61F77"/>
    <w:rsid w:val="00E808B1"/>
    <w:rsid w:val="00E821DF"/>
    <w:rsid w:val="00E84DBB"/>
    <w:rsid w:val="00E956BD"/>
    <w:rsid w:val="00EB52A7"/>
    <w:rsid w:val="00ED00CC"/>
    <w:rsid w:val="00ED39D2"/>
    <w:rsid w:val="00ED3F09"/>
    <w:rsid w:val="00ED5D87"/>
    <w:rsid w:val="00ED63E2"/>
    <w:rsid w:val="00F05AE0"/>
    <w:rsid w:val="00F228AD"/>
    <w:rsid w:val="00F2371C"/>
    <w:rsid w:val="00F53375"/>
    <w:rsid w:val="00F67C70"/>
    <w:rsid w:val="00F7639D"/>
    <w:rsid w:val="00F76B1D"/>
    <w:rsid w:val="00F908AF"/>
    <w:rsid w:val="00F95DB7"/>
    <w:rsid w:val="00F97659"/>
    <w:rsid w:val="00FB072F"/>
    <w:rsid w:val="00FB5869"/>
    <w:rsid w:val="00FD64A3"/>
    <w:rsid w:val="00FF2C4D"/>
    <w:rsid w:val="329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734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734DF"/>
    <w:rPr>
      <w:rFonts w:cs="Times New Roman"/>
      <w:b/>
      <w:bCs/>
      <w:kern w:val="44"/>
      <w:sz w:val="44"/>
      <w:szCs w:val="44"/>
    </w:rPr>
  </w:style>
  <w:style w:type="character" w:styleId="a3">
    <w:name w:val="page number"/>
    <w:basedOn w:val="a0"/>
    <w:uiPriority w:val="99"/>
    <w:rsid w:val="00502475"/>
    <w:rPr>
      <w:rFonts w:cs="Times New Roman"/>
    </w:rPr>
  </w:style>
  <w:style w:type="paragraph" w:customStyle="1" w:styleId="10">
    <w:name w:val="列出段落1"/>
    <w:basedOn w:val="a"/>
    <w:uiPriority w:val="99"/>
    <w:rsid w:val="0050247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rsid w:val="0050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3A6C"/>
    <w:rPr>
      <w:sz w:val="18"/>
      <w:szCs w:val="18"/>
    </w:rPr>
  </w:style>
  <w:style w:type="paragraph" w:styleId="a5">
    <w:name w:val="footer"/>
    <w:basedOn w:val="a"/>
    <w:link w:val="Char0"/>
    <w:uiPriority w:val="99"/>
    <w:rsid w:val="0050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3A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5024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A6C"/>
    <w:rPr>
      <w:sz w:val="0"/>
      <w:szCs w:val="0"/>
    </w:rPr>
  </w:style>
  <w:style w:type="paragraph" w:styleId="a7">
    <w:name w:val="List Paragraph"/>
    <w:basedOn w:val="a"/>
    <w:uiPriority w:val="99"/>
    <w:qFormat/>
    <w:rsid w:val="000B7CCB"/>
    <w:pPr>
      <w:ind w:firstLineChars="200" w:firstLine="420"/>
    </w:pPr>
    <w:rPr>
      <w:rFonts w:ascii="Calibri" w:hAnsi="Calibri"/>
      <w:szCs w:val="22"/>
    </w:rPr>
  </w:style>
  <w:style w:type="paragraph" w:styleId="a8">
    <w:name w:val="Title"/>
    <w:basedOn w:val="a"/>
    <w:next w:val="a"/>
    <w:link w:val="Char2"/>
    <w:uiPriority w:val="99"/>
    <w:qFormat/>
    <w:rsid w:val="004069C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99"/>
    <w:locked/>
    <w:rsid w:val="004069CE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710</Words>
  <Characters>4048</Characters>
  <Application>Microsoft Office Word</Application>
  <DocSecurity>0</DocSecurity>
  <Lines>33</Lines>
  <Paragraphs>9</Paragraphs>
  <ScaleCrop>false</ScaleCrop>
  <Company>China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区委常委会议汇报材料</dc:title>
  <dc:subject/>
  <dc:creator>User</dc:creator>
  <cp:keywords/>
  <dc:description/>
  <cp:lastModifiedBy>Administrator</cp:lastModifiedBy>
  <cp:revision>5</cp:revision>
  <cp:lastPrinted>2015-11-26T03:15:00Z</cp:lastPrinted>
  <dcterms:created xsi:type="dcterms:W3CDTF">2016-12-14T02:26:00Z</dcterms:created>
  <dcterms:modified xsi:type="dcterms:W3CDTF">2016-12-22T01:57:00Z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